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3A" w:rsidRDefault="00F24846" w:rsidP="00DD038A">
      <w:pPr>
        <w:jc w:val="center"/>
        <w:rPr>
          <w:rFonts w:ascii="SimHei" w:hAnsi="SimHei"/>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50.25pt;width:522.5pt;height:174.15pt;z-index:251659264;mso-position-horizontal-relative:text;mso-position-vertical-relative:text;mso-width-relative:page;mso-height-relative:page">
            <v:imagedata r:id="rId9" o:title="AC Registration_supporting org (1)"/>
          </v:shape>
        </w:pict>
      </w:r>
    </w:p>
    <w:p w:rsidR="00811A3A" w:rsidRDefault="00811A3A" w:rsidP="00DD038A">
      <w:pPr>
        <w:jc w:val="center"/>
        <w:rPr>
          <w:rFonts w:ascii="SimHei" w:hAnsi="SimHei"/>
          <w:b/>
          <w:bCs/>
          <w:sz w:val="32"/>
          <w:szCs w:val="32"/>
        </w:rPr>
      </w:pPr>
    </w:p>
    <w:p w:rsidR="00811A3A" w:rsidRDefault="00811A3A" w:rsidP="00DD038A">
      <w:pPr>
        <w:jc w:val="center"/>
        <w:rPr>
          <w:rFonts w:ascii="SimHei" w:hAnsi="SimHei"/>
          <w:b/>
          <w:bCs/>
          <w:sz w:val="32"/>
          <w:szCs w:val="32"/>
        </w:rPr>
      </w:pPr>
    </w:p>
    <w:p w:rsidR="00811A3A" w:rsidRDefault="00811A3A" w:rsidP="00DD038A">
      <w:pPr>
        <w:jc w:val="center"/>
        <w:rPr>
          <w:rFonts w:ascii="SimHei" w:hAnsi="SimHei"/>
          <w:b/>
          <w:bCs/>
          <w:sz w:val="32"/>
          <w:szCs w:val="32"/>
        </w:rPr>
      </w:pPr>
    </w:p>
    <w:p w:rsidR="00F017E5" w:rsidRDefault="00DD038A" w:rsidP="00DD038A">
      <w:pPr>
        <w:jc w:val="center"/>
        <w:rPr>
          <w:rFonts w:ascii="SimHei" w:hAnsi="SimHei"/>
          <w:b/>
          <w:bCs/>
          <w:sz w:val="32"/>
          <w:szCs w:val="32"/>
        </w:rPr>
      </w:pPr>
      <w:r w:rsidRPr="00DD038A">
        <w:rPr>
          <w:rFonts w:ascii="SimHei" w:eastAsia="SimHei" w:hAnsi="SimHei" w:hint="eastAsia"/>
          <w:b/>
          <w:bCs/>
          <w:sz w:val="32"/>
          <w:szCs w:val="32"/>
        </w:rPr>
        <w:t>香港人力資源管理學會周年會議暨展覽會201</w:t>
      </w:r>
      <w:r w:rsidR="00812D76">
        <w:rPr>
          <w:rFonts w:ascii="SimHei" w:eastAsia="SimHei" w:hAnsi="SimHei" w:hint="eastAsia"/>
          <w:b/>
          <w:bCs/>
          <w:sz w:val="32"/>
          <w:szCs w:val="32"/>
        </w:rPr>
        <w:t>9</w:t>
      </w:r>
      <w:r w:rsidRPr="00DD038A">
        <w:rPr>
          <w:rFonts w:ascii="SimHei" w:eastAsia="SimHei" w:hAnsi="SimHei" w:hint="eastAsia"/>
          <w:b/>
          <w:bCs/>
          <w:sz w:val="32"/>
          <w:szCs w:val="32"/>
        </w:rPr>
        <w:t xml:space="preserve"> －現正</w:t>
      </w:r>
      <w:hyperlink r:id="rId10" w:history="1">
        <w:r w:rsidR="00050167" w:rsidRPr="00DF168F">
          <w:rPr>
            <w:rStyle w:val="Hyperlink"/>
            <w:rFonts w:ascii="SimHei" w:eastAsia="SimHei" w:hAnsi="SimHei" w:hint="eastAsia"/>
            <w:b/>
            <w:bCs/>
            <w:sz w:val="32"/>
            <w:szCs w:val="32"/>
          </w:rPr>
          <w:t>接受報名</w:t>
        </w:r>
      </w:hyperlink>
      <w:r w:rsidRPr="00DD038A">
        <w:rPr>
          <w:rFonts w:ascii="SimHei" w:eastAsia="SimHei" w:hAnsi="SimHei" w:hint="eastAsia"/>
          <w:b/>
          <w:bCs/>
          <w:sz w:val="32"/>
          <w:szCs w:val="32"/>
        </w:rPr>
        <w:t>！</w:t>
      </w:r>
    </w:p>
    <w:p w:rsidR="00F017E5" w:rsidRDefault="00F017E5" w:rsidP="00F017E5">
      <w:pPr>
        <w:spacing w:line="400" w:lineRule="exact"/>
        <w:jc w:val="center"/>
        <w:rPr>
          <w:rFonts w:ascii="SimHei" w:hAnsi="SimHei"/>
          <w:b/>
          <w:bCs/>
          <w:sz w:val="28"/>
          <w:szCs w:val="32"/>
          <w:lang w:eastAsia="zh-HK"/>
        </w:rPr>
      </w:pPr>
      <w:r w:rsidRPr="00F017E5">
        <w:rPr>
          <w:rFonts w:ascii="SimHei" w:hAnsi="SimHei" w:hint="eastAsia"/>
          <w:b/>
          <w:bCs/>
          <w:sz w:val="28"/>
          <w:szCs w:val="32"/>
          <w:lang w:eastAsia="zh-HK"/>
        </w:rPr>
        <w:t>首十名報名之</w:t>
      </w:r>
      <w:r w:rsidR="005B07C5" w:rsidRPr="005B07C5">
        <w:rPr>
          <w:rFonts w:ascii="SimHei" w:hAnsi="SimHei" w:hint="eastAsia"/>
          <w:b/>
          <w:bCs/>
          <w:sz w:val="28"/>
          <w:szCs w:val="32"/>
          <w:lang w:eastAsia="zh-HK"/>
        </w:rPr>
        <w:t>香港中華廠商聯合會</w:t>
      </w:r>
      <w:bookmarkStart w:id="0" w:name="_GoBack"/>
      <w:bookmarkEnd w:id="0"/>
      <w:r w:rsidRPr="00F017E5">
        <w:rPr>
          <w:rFonts w:ascii="SimHei" w:hAnsi="SimHei" w:hint="eastAsia"/>
          <w:b/>
          <w:bCs/>
          <w:sz w:val="28"/>
          <w:szCs w:val="32"/>
          <w:lang w:eastAsia="zh-HK"/>
        </w:rPr>
        <w:t>會員，</w:t>
      </w:r>
      <w:r w:rsidRPr="00182FD4">
        <w:rPr>
          <w:rFonts w:ascii="SimHei" w:hAnsi="SimHei" w:hint="eastAsia"/>
          <w:b/>
          <w:bCs/>
          <w:sz w:val="28"/>
          <w:szCs w:val="32"/>
          <w:lang w:eastAsia="zh-HK"/>
        </w:rPr>
        <w:t>即享</w:t>
      </w:r>
      <w:r w:rsidR="00C03250" w:rsidRPr="00182FD4">
        <w:rPr>
          <w:rFonts w:ascii="SimHei" w:hAnsi="SimHei" w:hint="eastAsia"/>
          <w:b/>
          <w:bCs/>
          <w:color w:val="E36C0A" w:themeColor="accent6" w:themeShade="BF"/>
          <w:sz w:val="28"/>
          <w:szCs w:val="32"/>
          <w:lang w:eastAsia="zh-HK"/>
        </w:rPr>
        <w:t>非</w:t>
      </w:r>
      <w:r w:rsidRPr="00182FD4">
        <w:rPr>
          <w:rFonts w:ascii="SimHei" w:hAnsi="SimHei" w:hint="eastAsia"/>
          <w:b/>
          <w:bCs/>
          <w:color w:val="E36C0A" w:themeColor="accent6" w:themeShade="BF"/>
          <w:sz w:val="28"/>
          <w:szCs w:val="32"/>
          <w:lang w:eastAsia="zh-HK"/>
        </w:rPr>
        <w:t>會員價</w:t>
      </w:r>
      <w:r w:rsidR="00C03250" w:rsidRPr="00182FD4">
        <w:rPr>
          <w:rFonts w:ascii="SimHei" w:hAnsi="SimHei" w:hint="eastAsia"/>
          <w:b/>
          <w:bCs/>
          <w:color w:val="E36C0A" w:themeColor="accent6" w:themeShade="BF"/>
          <w:sz w:val="28"/>
          <w:szCs w:val="32"/>
          <w:lang w:eastAsia="zh-HK"/>
        </w:rPr>
        <w:t>85</w:t>
      </w:r>
      <w:r w:rsidR="00C03250" w:rsidRPr="00182FD4">
        <w:rPr>
          <w:rFonts w:ascii="SimHei" w:hAnsi="SimHei" w:hint="eastAsia"/>
          <w:b/>
          <w:bCs/>
          <w:color w:val="E36C0A" w:themeColor="accent6" w:themeShade="BF"/>
          <w:sz w:val="28"/>
          <w:szCs w:val="32"/>
          <w:lang w:eastAsia="zh-HK"/>
        </w:rPr>
        <w:t>折</w:t>
      </w:r>
      <w:r w:rsidRPr="00182FD4">
        <w:rPr>
          <w:rFonts w:ascii="SimHei" w:hAnsi="SimHei" w:hint="eastAsia"/>
          <w:b/>
          <w:bCs/>
          <w:sz w:val="28"/>
          <w:szCs w:val="32"/>
          <w:lang w:eastAsia="zh-HK"/>
        </w:rPr>
        <w:t>優惠</w:t>
      </w:r>
      <w:r w:rsidRPr="00F017E5">
        <w:rPr>
          <w:rFonts w:ascii="SimHei" w:hAnsi="SimHei" w:hint="eastAsia"/>
          <w:b/>
          <w:bCs/>
          <w:sz w:val="28"/>
          <w:szCs w:val="32"/>
          <w:lang w:eastAsia="zh-HK"/>
        </w:rPr>
        <w:t>！</w:t>
      </w:r>
    </w:p>
    <w:p w:rsidR="00DD038A" w:rsidRPr="00F017E5" w:rsidRDefault="00F017E5" w:rsidP="00F017E5">
      <w:pPr>
        <w:spacing w:line="400" w:lineRule="exact"/>
        <w:jc w:val="center"/>
        <w:rPr>
          <w:sz w:val="28"/>
          <w:szCs w:val="28"/>
        </w:rPr>
      </w:pPr>
      <w:r>
        <w:rPr>
          <w:rFonts w:ascii="SimHei" w:hAnsi="SimHei" w:hint="eastAsia"/>
          <w:b/>
          <w:bCs/>
          <w:sz w:val="28"/>
          <w:szCs w:val="32"/>
          <w:lang w:eastAsia="zh-HK"/>
        </w:rPr>
        <w:t>（報名時請出示優惠代碼：</w:t>
      </w:r>
      <w:r w:rsidR="00200793" w:rsidRPr="00200793">
        <w:rPr>
          <w:rFonts w:ascii="SimHei" w:hAnsi="SimHei"/>
          <w:b/>
          <w:bCs/>
          <w:sz w:val="28"/>
          <w:szCs w:val="32"/>
          <w:lang w:eastAsia="zh-HK"/>
        </w:rPr>
        <w:t>AC19CMA10_SO</w:t>
      </w:r>
      <w:r>
        <w:rPr>
          <w:rFonts w:ascii="SimHei" w:hAnsi="SimHei"/>
          <w:b/>
          <w:bCs/>
          <w:sz w:val="28"/>
          <w:szCs w:val="32"/>
          <w:lang w:eastAsia="zh-HK"/>
        </w:rPr>
        <w:t>）</w:t>
      </w:r>
    </w:p>
    <w:p w:rsidR="00193FB3" w:rsidRPr="000371C6" w:rsidRDefault="00193FB3" w:rsidP="000371C6">
      <w:pPr>
        <w:spacing w:line="200" w:lineRule="exact"/>
        <w:jc w:val="both"/>
        <w:rPr>
          <w:sz w:val="18"/>
          <w:szCs w:val="24"/>
          <w:lang w:eastAsia="zh-HK"/>
        </w:rPr>
      </w:pPr>
    </w:p>
    <w:p w:rsidR="00DF530D" w:rsidRPr="00DF530D" w:rsidRDefault="00DF530D" w:rsidP="00812D76">
      <w:pPr>
        <w:rPr>
          <w:bCs/>
          <w:color w:val="000000"/>
          <w:szCs w:val="24"/>
          <w:lang w:eastAsia="zh-HK"/>
        </w:rPr>
      </w:pPr>
      <w:r w:rsidRPr="00DF530D">
        <w:rPr>
          <w:rFonts w:hint="eastAsia"/>
          <w:bCs/>
          <w:color w:val="000000"/>
          <w:szCs w:val="24"/>
          <w:lang w:eastAsia="zh-HK"/>
        </w:rPr>
        <w:t>香港人力資源管理學會</w:t>
      </w:r>
      <w:r w:rsidR="00812D76">
        <w:rPr>
          <w:rFonts w:hint="eastAsia"/>
          <w:bCs/>
          <w:color w:val="000000"/>
          <w:szCs w:val="24"/>
          <w:lang w:eastAsia="zh-HK"/>
        </w:rPr>
        <w:t>周年會議暨展覽會將於</w:t>
      </w:r>
      <w:r w:rsidR="00812D76" w:rsidRPr="00812D76">
        <w:rPr>
          <w:rFonts w:hint="eastAsia"/>
          <w:b/>
          <w:bCs/>
          <w:color w:val="000000"/>
          <w:szCs w:val="24"/>
        </w:rPr>
        <w:t>2</w:t>
      </w:r>
      <w:r w:rsidR="00812D76" w:rsidRPr="00812D76">
        <w:rPr>
          <w:rFonts w:hint="eastAsia"/>
          <w:b/>
          <w:bCs/>
          <w:color w:val="000000"/>
          <w:szCs w:val="24"/>
          <w:lang w:eastAsia="zh-HK"/>
        </w:rPr>
        <w:t>019</w:t>
      </w:r>
      <w:r w:rsidR="00812D76" w:rsidRPr="00812D76">
        <w:rPr>
          <w:rFonts w:hint="eastAsia"/>
          <w:b/>
          <w:bCs/>
          <w:color w:val="000000"/>
          <w:szCs w:val="24"/>
          <w:lang w:eastAsia="zh-HK"/>
        </w:rPr>
        <w:t>年</w:t>
      </w:r>
      <w:r w:rsidR="00812D76" w:rsidRPr="00812D76">
        <w:rPr>
          <w:rFonts w:hint="eastAsia"/>
          <w:b/>
          <w:bCs/>
          <w:color w:val="000000"/>
          <w:szCs w:val="24"/>
        </w:rPr>
        <w:t>1</w:t>
      </w:r>
      <w:r w:rsidR="00812D76" w:rsidRPr="00812D76">
        <w:rPr>
          <w:rFonts w:hint="eastAsia"/>
          <w:b/>
          <w:bCs/>
          <w:color w:val="000000"/>
          <w:szCs w:val="24"/>
          <w:lang w:eastAsia="zh-HK"/>
        </w:rPr>
        <w:t>1</w:t>
      </w:r>
      <w:r w:rsidR="00812D76" w:rsidRPr="00812D76">
        <w:rPr>
          <w:rFonts w:hint="eastAsia"/>
          <w:b/>
          <w:bCs/>
          <w:color w:val="000000"/>
          <w:szCs w:val="24"/>
          <w:lang w:eastAsia="zh-HK"/>
        </w:rPr>
        <w:t>月</w:t>
      </w:r>
      <w:r w:rsidR="00812D76" w:rsidRPr="00812D76">
        <w:rPr>
          <w:rFonts w:hint="eastAsia"/>
          <w:b/>
          <w:bCs/>
          <w:color w:val="000000"/>
          <w:szCs w:val="24"/>
        </w:rPr>
        <w:t>2</w:t>
      </w:r>
      <w:r w:rsidR="00812D76" w:rsidRPr="00812D76">
        <w:rPr>
          <w:rFonts w:hint="eastAsia"/>
          <w:b/>
          <w:bCs/>
          <w:color w:val="000000"/>
          <w:szCs w:val="24"/>
          <w:lang w:eastAsia="zh-HK"/>
        </w:rPr>
        <w:t>6-27</w:t>
      </w:r>
      <w:r w:rsidR="00812D76">
        <w:rPr>
          <w:rFonts w:hint="eastAsia"/>
          <w:bCs/>
          <w:color w:val="000000"/>
          <w:szCs w:val="24"/>
          <w:lang w:eastAsia="zh-HK"/>
        </w:rPr>
        <w:t>日於香港會議展覽中心舉辦。屆時將有超過</w:t>
      </w:r>
      <w:r w:rsidR="00812D76">
        <w:rPr>
          <w:rFonts w:hint="eastAsia"/>
          <w:bCs/>
          <w:color w:val="000000"/>
          <w:szCs w:val="24"/>
          <w:lang w:eastAsia="zh-HK"/>
        </w:rPr>
        <w:t>30</w:t>
      </w:r>
      <w:r w:rsidR="00812D76">
        <w:rPr>
          <w:rFonts w:hint="eastAsia"/>
          <w:bCs/>
          <w:color w:val="000000"/>
          <w:szCs w:val="24"/>
          <w:lang w:eastAsia="zh-HK"/>
        </w:rPr>
        <w:t>位來自本地及海外的演講嘉賓</w:t>
      </w:r>
      <w:r w:rsidR="00812D76">
        <w:rPr>
          <w:rFonts w:hint="eastAsia"/>
          <w:bCs/>
          <w:color w:val="000000"/>
          <w:szCs w:val="24"/>
        </w:rPr>
        <w:t>，</w:t>
      </w:r>
      <w:r w:rsidR="00812D76">
        <w:rPr>
          <w:rFonts w:hint="eastAsia"/>
          <w:bCs/>
          <w:color w:val="000000"/>
          <w:szCs w:val="24"/>
          <w:lang w:eastAsia="zh-HK"/>
        </w:rPr>
        <w:t>分享他們對本年度會議主題「</w:t>
      </w:r>
      <w:r w:rsidR="00812D76" w:rsidRPr="00812D76">
        <w:rPr>
          <w:rFonts w:hint="eastAsia"/>
          <w:b/>
          <w:bCs/>
          <w:color w:val="000000"/>
          <w:szCs w:val="24"/>
          <w:lang w:eastAsia="zh-HK"/>
        </w:rPr>
        <w:t>HR</w:t>
      </w:r>
      <w:r w:rsidR="00812D76" w:rsidRPr="00812D76">
        <w:rPr>
          <w:rFonts w:hint="eastAsia"/>
          <w:b/>
          <w:bCs/>
          <w:color w:val="000000"/>
          <w:szCs w:val="24"/>
          <w:lang w:eastAsia="zh-HK"/>
        </w:rPr>
        <w:t>十字路：顛覆創意‧人才無限</w:t>
      </w:r>
      <w:r w:rsidR="00812D76">
        <w:rPr>
          <w:rFonts w:hint="eastAsia"/>
          <w:bCs/>
          <w:color w:val="000000"/>
          <w:szCs w:val="24"/>
          <w:lang w:eastAsia="zh-HK"/>
        </w:rPr>
        <w:t>」的想法及見解。</w:t>
      </w:r>
    </w:p>
    <w:p w:rsidR="00DF530D" w:rsidRPr="000371C6" w:rsidRDefault="00DF530D" w:rsidP="000371C6">
      <w:pPr>
        <w:spacing w:line="200" w:lineRule="exact"/>
        <w:rPr>
          <w:b/>
          <w:sz w:val="20"/>
          <w:szCs w:val="24"/>
          <w:u w:val="single"/>
          <w:lang w:eastAsia="zh-HK"/>
        </w:rPr>
      </w:pPr>
    </w:p>
    <w:p w:rsidR="001050E4" w:rsidRPr="00596257" w:rsidRDefault="001050E4" w:rsidP="00105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kern w:val="0"/>
          <w:szCs w:val="24"/>
        </w:rPr>
      </w:pPr>
      <w:r w:rsidRPr="00596257">
        <w:rPr>
          <w:rFonts w:hint="eastAsia"/>
          <w:b/>
          <w:sz w:val="28"/>
          <w:szCs w:val="24"/>
          <w:lang w:eastAsia="zh-HK"/>
        </w:rPr>
        <w:t>重點推介</w:t>
      </w:r>
    </w:p>
    <w:p w:rsidR="001050E4" w:rsidRPr="00C035D2" w:rsidRDefault="001050E4" w:rsidP="001050E4">
      <w:pPr>
        <w:pStyle w:val="ListParagraph"/>
        <w:widowControl/>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cs="Arial"/>
          <w:kern w:val="0"/>
          <w:szCs w:val="24"/>
        </w:rPr>
      </w:pPr>
      <w:r w:rsidRPr="00C95C10">
        <w:rPr>
          <w:rFonts w:cs="Arial" w:hint="eastAsia"/>
          <w:b/>
          <w:kern w:val="0"/>
          <w:szCs w:val="24"/>
        </w:rPr>
        <w:t>全體會議</w:t>
      </w:r>
      <w:r w:rsidRPr="00C035D2">
        <w:rPr>
          <w:rFonts w:cs="Arial" w:hint="eastAsia"/>
          <w:kern w:val="0"/>
          <w:szCs w:val="24"/>
        </w:rPr>
        <w:t>：</w:t>
      </w:r>
      <w:r w:rsidRPr="00C035D2">
        <w:rPr>
          <w:rFonts w:cs="Arial"/>
          <w:kern w:val="0"/>
          <w:szCs w:val="24"/>
        </w:rPr>
        <w:t>行政總裁</w:t>
      </w:r>
      <w:r w:rsidRPr="00C035D2">
        <w:rPr>
          <w:rFonts w:cs="Arial" w:hint="eastAsia"/>
          <w:kern w:val="0"/>
          <w:szCs w:val="24"/>
        </w:rPr>
        <w:t>論壇</w:t>
      </w:r>
      <w:r w:rsidRPr="00C035D2">
        <w:rPr>
          <w:rFonts w:cs="Arial Unicode MS" w:hint="eastAsia"/>
          <w:szCs w:val="24"/>
        </w:rPr>
        <w:t>、</w:t>
      </w:r>
      <w:r w:rsidRPr="00C035D2">
        <w:rPr>
          <w:rFonts w:cs="Arial"/>
          <w:kern w:val="0"/>
          <w:szCs w:val="24"/>
        </w:rPr>
        <w:t>資深人力資源主管</w:t>
      </w:r>
      <w:r w:rsidRPr="00C035D2">
        <w:rPr>
          <w:rFonts w:cs="Arial" w:hint="eastAsia"/>
          <w:kern w:val="0"/>
          <w:szCs w:val="24"/>
        </w:rPr>
        <w:t>論壇、</w:t>
      </w:r>
      <w:r w:rsidR="00812D76">
        <w:rPr>
          <w:rFonts w:cs="Arial" w:hint="eastAsia"/>
          <w:kern w:val="0"/>
          <w:szCs w:val="24"/>
          <w:lang w:eastAsia="zh-HK"/>
        </w:rPr>
        <w:t>業界年輕領袖、</w:t>
      </w:r>
      <w:r>
        <w:t>主題講</w:t>
      </w:r>
      <w:r>
        <w:rPr>
          <w:rFonts w:ascii="新細明體" w:eastAsia="新細明體" w:hAnsi="新細明體" w:cs="新細明體" w:hint="eastAsia"/>
        </w:rPr>
        <w:t>者和</w:t>
      </w:r>
      <w:r w:rsidRPr="00C035D2">
        <w:rPr>
          <w:rFonts w:cs="Arial" w:hint="eastAsia"/>
          <w:kern w:val="0"/>
          <w:szCs w:val="24"/>
        </w:rPr>
        <w:t>知名</w:t>
      </w:r>
      <w:r w:rsidRPr="00C035D2">
        <w:rPr>
          <w:rFonts w:cs="Arial"/>
          <w:kern w:val="0"/>
          <w:szCs w:val="24"/>
        </w:rPr>
        <w:t>勵志</w:t>
      </w:r>
      <w:r w:rsidRPr="00C035D2">
        <w:rPr>
          <w:rFonts w:cs="Arial" w:hint="eastAsia"/>
          <w:kern w:val="0"/>
          <w:szCs w:val="24"/>
        </w:rPr>
        <w:t>演</w:t>
      </w:r>
      <w:r w:rsidRPr="00C035D2">
        <w:rPr>
          <w:rFonts w:cs="Arial"/>
          <w:kern w:val="0"/>
          <w:szCs w:val="24"/>
        </w:rPr>
        <w:t>講者</w:t>
      </w:r>
      <w:r w:rsidRPr="00C035D2">
        <w:rPr>
          <w:rFonts w:cs="Arial" w:hint="eastAsia"/>
          <w:kern w:val="0"/>
          <w:szCs w:val="24"/>
        </w:rPr>
        <w:t>分享</w:t>
      </w:r>
      <w:r w:rsidR="00812D76">
        <w:rPr>
          <w:rFonts w:cs="Arial" w:hint="eastAsia"/>
          <w:kern w:val="0"/>
          <w:szCs w:val="24"/>
          <w:lang w:eastAsia="zh-HK"/>
        </w:rPr>
        <w:t>職場及</w:t>
      </w:r>
      <w:r w:rsidRPr="00C035D2">
        <w:rPr>
          <w:rFonts w:ascii="Arial" w:hAnsi="Arial" w:cs="Arial"/>
          <w:shd w:val="clear" w:color="auto" w:fill="FFFFFF"/>
        </w:rPr>
        <w:t>人</w:t>
      </w:r>
      <w:r w:rsidRPr="00C035D2">
        <w:rPr>
          <w:rFonts w:ascii="細明體" w:eastAsia="細明體" w:hAnsi="細明體" w:cs="細明體" w:hint="eastAsia"/>
          <w:shd w:val="clear" w:color="auto" w:fill="FFFFFF"/>
        </w:rPr>
        <w:t>生</w:t>
      </w:r>
      <w:r w:rsidRPr="00C035D2">
        <w:rPr>
          <w:rFonts w:cs="Arial" w:hint="eastAsia"/>
          <w:kern w:val="0"/>
          <w:szCs w:val="24"/>
        </w:rPr>
        <w:t>智慧</w:t>
      </w:r>
    </w:p>
    <w:p w:rsidR="001050E4" w:rsidRPr="00C035D2" w:rsidRDefault="001050E4" w:rsidP="001050E4">
      <w:pPr>
        <w:pStyle w:val="ListParagraph"/>
        <w:numPr>
          <w:ilvl w:val="0"/>
          <w:numId w:val="13"/>
        </w:numPr>
        <w:ind w:leftChars="0"/>
        <w:rPr>
          <w:rFonts w:cs="Arial"/>
          <w:kern w:val="0"/>
          <w:szCs w:val="24"/>
        </w:rPr>
      </w:pPr>
      <w:r w:rsidRPr="00C95C10">
        <w:rPr>
          <w:rFonts w:cs="Arial"/>
          <w:b/>
          <w:kern w:val="0"/>
          <w:szCs w:val="24"/>
        </w:rPr>
        <w:t>分組會議</w:t>
      </w:r>
      <w:r w:rsidR="00183A03" w:rsidRPr="00C035D2">
        <w:rPr>
          <w:rFonts w:cs="Arial" w:hint="eastAsia"/>
          <w:kern w:val="0"/>
          <w:szCs w:val="24"/>
        </w:rPr>
        <w:t>：</w:t>
      </w:r>
      <w:r w:rsidRPr="00C035D2">
        <w:rPr>
          <w:rFonts w:cs="Arial"/>
          <w:kern w:val="0"/>
          <w:szCs w:val="24"/>
        </w:rPr>
        <w:t>人力資源</w:t>
      </w:r>
      <w:r w:rsidRPr="00C035D2">
        <w:rPr>
          <w:rFonts w:cs="Arial" w:hint="eastAsia"/>
          <w:kern w:val="0"/>
          <w:szCs w:val="24"/>
        </w:rPr>
        <w:t>主管、顧問及企業領袖深入探討最新的人力資源議題、分享經驗和最佳實踐的案例</w:t>
      </w:r>
    </w:p>
    <w:p w:rsidR="001050E4" w:rsidRPr="00C035D2" w:rsidRDefault="00812D76" w:rsidP="001050E4">
      <w:pPr>
        <w:pStyle w:val="ListParagraph"/>
        <w:numPr>
          <w:ilvl w:val="0"/>
          <w:numId w:val="13"/>
        </w:numPr>
        <w:ind w:leftChars="0"/>
        <w:rPr>
          <w:rFonts w:eastAsia="Times New Roman" w:cs="Times New Roman"/>
          <w:szCs w:val="24"/>
        </w:rPr>
      </w:pPr>
      <w:r>
        <w:rPr>
          <w:rFonts w:ascii="細明體" w:eastAsia="細明體" w:hAnsi="細明體" w:cs="細明體" w:hint="eastAsia"/>
          <w:szCs w:val="24"/>
          <w:lang w:eastAsia="zh-HK"/>
        </w:rPr>
        <w:t>展覽會</w:t>
      </w:r>
      <w:r w:rsidRPr="00C95C10">
        <w:rPr>
          <w:rFonts w:ascii="細明體" w:eastAsia="細明體" w:hAnsi="細明體" w:cs="細明體" w:hint="eastAsia"/>
          <w:b/>
          <w:szCs w:val="24"/>
          <w:lang w:eastAsia="zh-HK"/>
        </w:rPr>
        <w:t>對公眾開放</w:t>
      </w:r>
      <w:r>
        <w:rPr>
          <w:rFonts w:ascii="細明體" w:eastAsia="細明體" w:hAnsi="細明體" w:cs="細明體" w:hint="eastAsia"/>
          <w:szCs w:val="24"/>
          <w:lang w:eastAsia="zh-HK"/>
        </w:rPr>
        <w:t>，</w:t>
      </w:r>
      <w:r w:rsidR="001050E4" w:rsidRPr="00C95C10">
        <w:rPr>
          <w:rFonts w:ascii="細明體" w:eastAsia="細明體" w:hAnsi="細明體" w:cs="細明體" w:hint="eastAsia"/>
          <w:b/>
          <w:szCs w:val="24"/>
        </w:rPr>
        <w:t>免費</w:t>
      </w:r>
      <w:r w:rsidRPr="00C95C10">
        <w:rPr>
          <w:rFonts w:ascii="細明體" w:eastAsia="細明體" w:hAnsi="細明體" w:cs="細明體" w:hint="eastAsia"/>
          <w:b/>
          <w:szCs w:val="24"/>
          <w:lang w:eastAsia="zh-HK"/>
        </w:rPr>
        <w:t>報名</w:t>
      </w:r>
      <w:r w:rsidR="001050E4" w:rsidRPr="00C035D2">
        <w:rPr>
          <w:rFonts w:ascii="細明體" w:eastAsia="細明體" w:hAnsi="細明體" w:cs="細明體" w:hint="eastAsia"/>
          <w:szCs w:val="24"/>
        </w:rPr>
        <w:t>研討會</w:t>
      </w:r>
      <w:r>
        <w:rPr>
          <w:rFonts w:ascii="細明體" w:eastAsia="細明體" w:hAnsi="細明體" w:cs="細明體" w:hint="eastAsia"/>
          <w:szCs w:val="24"/>
          <w:lang w:eastAsia="zh-HK"/>
        </w:rPr>
        <w:t>及工作坊</w:t>
      </w:r>
      <w:r w:rsidR="001050E4" w:rsidRPr="00C035D2">
        <w:rPr>
          <w:rFonts w:eastAsia="Times New Roman" w:cs="Times New Roman"/>
          <w:szCs w:val="24"/>
        </w:rPr>
        <w:t xml:space="preserve"> </w:t>
      </w:r>
    </w:p>
    <w:p w:rsidR="001050E4" w:rsidRPr="001050E4" w:rsidRDefault="00811A3A" w:rsidP="001050E4">
      <w:pPr>
        <w:pStyle w:val="ListParagraph"/>
        <w:numPr>
          <w:ilvl w:val="0"/>
          <w:numId w:val="13"/>
        </w:numPr>
        <w:ind w:leftChars="0"/>
        <w:rPr>
          <w:szCs w:val="24"/>
          <w:lang w:val="en-GB" w:eastAsia="zh-HK"/>
        </w:rPr>
      </w:pPr>
      <w:r>
        <w:rPr>
          <w:rFonts w:cs="Arial" w:hint="eastAsia"/>
          <w:kern w:val="0"/>
          <w:szCs w:val="24"/>
          <w:lang w:eastAsia="zh-HK"/>
        </w:rPr>
        <w:t>預計</w:t>
      </w:r>
      <w:r w:rsidR="00812D76" w:rsidRPr="00812D76">
        <w:rPr>
          <w:rFonts w:cs="Arial" w:hint="eastAsia"/>
          <w:b/>
          <w:kern w:val="0"/>
          <w:szCs w:val="24"/>
          <w:lang w:eastAsia="zh-HK"/>
        </w:rPr>
        <w:t>逾</w:t>
      </w:r>
      <w:r w:rsidR="00812D76" w:rsidRPr="00812D76">
        <w:rPr>
          <w:rFonts w:cs="Arial" w:hint="eastAsia"/>
          <w:b/>
          <w:kern w:val="0"/>
          <w:szCs w:val="24"/>
          <w:lang w:eastAsia="zh-HK"/>
        </w:rPr>
        <w:t>50</w:t>
      </w:r>
      <w:r w:rsidR="00812D76" w:rsidRPr="00812D76">
        <w:rPr>
          <w:rFonts w:cs="Arial" w:hint="eastAsia"/>
          <w:b/>
          <w:kern w:val="0"/>
          <w:szCs w:val="24"/>
          <w:lang w:eastAsia="zh-HK"/>
        </w:rPr>
        <w:t>間</w:t>
      </w:r>
      <w:r w:rsidR="00812D76" w:rsidRPr="00812D76">
        <w:rPr>
          <w:rFonts w:cs="Arial" w:hint="eastAsia"/>
          <w:kern w:val="0"/>
          <w:szCs w:val="24"/>
          <w:lang w:eastAsia="zh-HK"/>
        </w:rPr>
        <w:t>參展商</w:t>
      </w:r>
      <w:r w:rsidR="00812D76">
        <w:rPr>
          <w:rFonts w:cs="Arial" w:hint="eastAsia"/>
          <w:kern w:val="0"/>
          <w:szCs w:val="24"/>
          <w:lang w:eastAsia="zh-HK"/>
        </w:rPr>
        <w:t>及</w:t>
      </w:r>
      <w:r w:rsidRPr="00812D76">
        <w:rPr>
          <w:rFonts w:cs="Arial" w:hint="eastAsia"/>
          <w:b/>
          <w:kern w:val="0"/>
          <w:szCs w:val="24"/>
          <w:lang w:eastAsia="zh-HK"/>
        </w:rPr>
        <w:t>逾</w:t>
      </w:r>
      <w:r w:rsidR="00812D76" w:rsidRPr="00812D76">
        <w:rPr>
          <w:rFonts w:cs="Arial" w:hint="eastAsia"/>
          <w:b/>
          <w:kern w:val="0"/>
          <w:szCs w:val="24"/>
          <w:lang w:eastAsia="zh-HK"/>
        </w:rPr>
        <w:t>1200</w:t>
      </w:r>
      <w:r w:rsidR="00812D76" w:rsidRPr="00812D76">
        <w:rPr>
          <w:rFonts w:cs="Arial" w:hint="eastAsia"/>
          <w:b/>
          <w:kern w:val="0"/>
          <w:szCs w:val="24"/>
          <w:lang w:eastAsia="zh-HK"/>
        </w:rPr>
        <w:t>位</w:t>
      </w:r>
      <w:r w:rsidR="001050E4" w:rsidRPr="00C035D2">
        <w:rPr>
          <w:rFonts w:cs="Arial" w:hint="eastAsia"/>
          <w:kern w:val="0"/>
          <w:szCs w:val="24"/>
        </w:rPr>
        <w:t>來自</w:t>
      </w:r>
      <w:r w:rsidR="001050E4" w:rsidRPr="00C035D2">
        <w:rPr>
          <w:rFonts w:cs="細明體"/>
          <w:kern w:val="0"/>
          <w:szCs w:val="24"/>
        </w:rPr>
        <w:t>本地及海外</w:t>
      </w:r>
      <w:r w:rsidR="001050E4" w:rsidRPr="00C035D2">
        <w:rPr>
          <w:rFonts w:cs="Arial" w:hint="eastAsia"/>
          <w:kern w:val="0"/>
          <w:szCs w:val="24"/>
        </w:rPr>
        <w:t>的</w:t>
      </w:r>
      <w:r w:rsidR="001050E4" w:rsidRPr="00C035D2">
        <w:rPr>
          <w:rFonts w:cs="細明體" w:hint="eastAsia"/>
          <w:kern w:val="0"/>
          <w:szCs w:val="24"/>
        </w:rPr>
        <w:t>業界</w:t>
      </w:r>
      <w:r w:rsidR="001050E4" w:rsidRPr="00C035D2">
        <w:rPr>
          <w:rFonts w:cs="Arial" w:hint="eastAsia"/>
          <w:kern w:val="0"/>
          <w:szCs w:val="24"/>
        </w:rPr>
        <w:t>代表出席</w:t>
      </w:r>
    </w:p>
    <w:p w:rsidR="00086862" w:rsidRPr="00D56181" w:rsidRDefault="00086862" w:rsidP="00D56181">
      <w:pPr>
        <w:rPr>
          <w:color w:val="0070C0"/>
          <w:szCs w:val="24"/>
          <w:lang w:val="en-GB" w:eastAsia="zh-HK"/>
        </w:rPr>
      </w:pPr>
    </w:p>
    <w:p w:rsidR="00606E45" w:rsidRPr="00D56181" w:rsidRDefault="001050E4" w:rsidP="00D56181">
      <w:pPr>
        <w:widowControl/>
        <w:snapToGrid w:val="0"/>
        <w:rPr>
          <w:rFonts w:cs="Arial"/>
          <w:b/>
          <w:kern w:val="0"/>
          <w:sz w:val="28"/>
          <w:szCs w:val="24"/>
          <w:lang w:eastAsia="zh-HK"/>
        </w:rPr>
      </w:pPr>
      <w:r w:rsidRPr="001050E4">
        <w:rPr>
          <w:rFonts w:cs="Arial" w:hint="eastAsia"/>
          <w:b/>
          <w:sz w:val="28"/>
          <w:szCs w:val="24"/>
          <w:lang w:eastAsia="zh-HK"/>
        </w:rPr>
        <w:t>會議內容</w:t>
      </w:r>
    </w:p>
    <w:tbl>
      <w:tblPr>
        <w:tblpPr w:leftFromText="180" w:rightFromText="180" w:vertAnchor="text" w:horzAnchor="margin" w:tblpY="98"/>
        <w:tblW w:w="5171" w:type="pct"/>
        <w:tblBorders>
          <w:top w:val="single" w:sz="18" w:space="0" w:color="0070C0"/>
          <w:left w:val="single" w:sz="18" w:space="0" w:color="0070C0"/>
          <w:bottom w:val="single" w:sz="18" w:space="0" w:color="0070C0"/>
          <w:right w:val="single" w:sz="18" w:space="0" w:color="0070C0"/>
          <w:insideH w:val="dotted" w:sz="4" w:space="0" w:color="auto"/>
          <w:insideV w:val="dotted" w:sz="4" w:space="0" w:color="auto"/>
        </w:tblBorders>
        <w:tblCellMar>
          <w:left w:w="0" w:type="dxa"/>
          <w:right w:w="0" w:type="dxa"/>
        </w:tblCellMar>
        <w:tblLook w:val="04A0" w:firstRow="1" w:lastRow="0" w:firstColumn="1" w:lastColumn="0" w:noHBand="0" w:noVBand="1"/>
      </w:tblPr>
      <w:tblGrid>
        <w:gridCol w:w="1098"/>
        <w:gridCol w:w="4951"/>
        <w:gridCol w:w="4998"/>
      </w:tblGrid>
      <w:tr w:rsidR="00E8545B" w:rsidRPr="00D56181" w:rsidTr="00183A03">
        <w:trPr>
          <w:trHeight w:val="366"/>
        </w:trPr>
        <w:tc>
          <w:tcPr>
            <w:tcW w:w="497" w:type="pct"/>
            <w:tcBorders>
              <w:bottom w:val="single" w:sz="8" w:space="0" w:color="auto"/>
              <w:right w:val="single" w:sz="8" w:space="0" w:color="auto"/>
            </w:tcBorders>
            <w:tcMar>
              <w:top w:w="0" w:type="dxa"/>
              <w:left w:w="108" w:type="dxa"/>
              <w:bottom w:w="0" w:type="dxa"/>
              <w:right w:w="108" w:type="dxa"/>
            </w:tcMar>
            <w:hideMark/>
          </w:tcPr>
          <w:p w:rsidR="00606E45" w:rsidRPr="00D56181" w:rsidRDefault="00606E45" w:rsidP="00D56181">
            <w:pPr>
              <w:widowControl/>
              <w:rPr>
                <w:rFonts w:cs="Arial"/>
                <w:szCs w:val="24"/>
              </w:rPr>
            </w:pPr>
          </w:p>
        </w:tc>
        <w:tc>
          <w:tcPr>
            <w:tcW w:w="2241" w:type="pct"/>
            <w:tcBorders>
              <w:left w:val="single" w:sz="8" w:space="0" w:color="auto"/>
              <w:bottom w:val="single" w:sz="4" w:space="0" w:color="auto"/>
              <w:right w:val="single" w:sz="8" w:space="0" w:color="auto"/>
            </w:tcBorders>
            <w:hideMark/>
          </w:tcPr>
          <w:p w:rsidR="00606E45" w:rsidRPr="00D56181" w:rsidRDefault="000371C6" w:rsidP="00183A03">
            <w:pPr>
              <w:jc w:val="center"/>
              <w:rPr>
                <w:rFonts w:cs="Arial"/>
                <w:b/>
                <w:kern w:val="0"/>
                <w:szCs w:val="24"/>
              </w:rPr>
            </w:pPr>
            <w:r>
              <w:rPr>
                <w:rFonts w:cs="Arial" w:hint="eastAsia"/>
                <w:b/>
                <w:kern w:val="0"/>
                <w:szCs w:val="24"/>
              </w:rPr>
              <w:t>11</w:t>
            </w:r>
            <w:r>
              <w:rPr>
                <w:rFonts w:cs="Arial" w:hint="eastAsia"/>
                <w:b/>
                <w:kern w:val="0"/>
                <w:szCs w:val="24"/>
              </w:rPr>
              <w:t>月</w:t>
            </w:r>
            <w:r>
              <w:rPr>
                <w:rFonts w:cs="Arial" w:hint="eastAsia"/>
                <w:b/>
                <w:kern w:val="0"/>
                <w:szCs w:val="24"/>
              </w:rPr>
              <w:t>2</w:t>
            </w:r>
            <w:r w:rsidR="00C95C10">
              <w:rPr>
                <w:rFonts w:cs="Arial" w:hint="eastAsia"/>
                <w:b/>
                <w:kern w:val="0"/>
                <w:szCs w:val="24"/>
              </w:rPr>
              <w:t>6</w:t>
            </w:r>
            <w:r>
              <w:rPr>
                <w:rFonts w:cs="Arial" w:hint="eastAsia"/>
                <w:b/>
                <w:kern w:val="0"/>
                <w:szCs w:val="24"/>
              </w:rPr>
              <w:t>日</w:t>
            </w:r>
            <w:r>
              <w:rPr>
                <w:rFonts w:cs="Arial" w:hint="eastAsia"/>
                <w:b/>
                <w:kern w:val="0"/>
                <w:szCs w:val="24"/>
              </w:rPr>
              <w:t xml:space="preserve"> (</w:t>
            </w:r>
            <w:r>
              <w:rPr>
                <w:rFonts w:cs="Arial" w:hint="eastAsia"/>
                <w:b/>
                <w:kern w:val="0"/>
                <w:szCs w:val="24"/>
              </w:rPr>
              <w:t>星期二</w:t>
            </w:r>
            <w:r>
              <w:rPr>
                <w:rFonts w:cs="Arial" w:hint="eastAsia"/>
                <w:b/>
                <w:kern w:val="0"/>
                <w:szCs w:val="24"/>
              </w:rPr>
              <w:t>)</w:t>
            </w:r>
          </w:p>
        </w:tc>
        <w:tc>
          <w:tcPr>
            <w:tcW w:w="2262" w:type="pct"/>
            <w:tcBorders>
              <w:left w:val="single" w:sz="8" w:space="0" w:color="auto"/>
              <w:bottom w:val="single" w:sz="4" w:space="0" w:color="auto"/>
            </w:tcBorders>
            <w:tcMar>
              <w:top w:w="0" w:type="dxa"/>
              <w:left w:w="108" w:type="dxa"/>
              <w:bottom w:w="0" w:type="dxa"/>
              <w:right w:w="108" w:type="dxa"/>
            </w:tcMar>
            <w:hideMark/>
          </w:tcPr>
          <w:p w:rsidR="00606E45" w:rsidRPr="00D56181" w:rsidRDefault="000371C6" w:rsidP="00183A03">
            <w:pPr>
              <w:jc w:val="center"/>
              <w:rPr>
                <w:rFonts w:cs="Arial"/>
                <w:b/>
                <w:kern w:val="0"/>
                <w:szCs w:val="24"/>
              </w:rPr>
            </w:pPr>
            <w:r>
              <w:rPr>
                <w:rFonts w:cs="Arial" w:hint="eastAsia"/>
                <w:b/>
                <w:kern w:val="0"/>
                <w:szCs w:val="24"/>
              </w:rPr>
              <w:t>11</w:t>
            </w:r>
            <w:r>
              <w:rPr>
                <w:rFonts w:cs="Arial" w:hint="eastAsia"/>
                <w:b/>
                <w:kern w:val="0"/>
                <w:szCs w:val="24"/>
              </w:rPr>
              <w:t>月</w:t>
            </w:r>
            <w:r>
              <w:rPr>
                <w:rFonts w:cs="Arial" w:hint="eastAsia"/>
                <w:b/>
                <w:kern w:val="0"/>
                <w:szCs w:val="24"/>
              </w:rPr>
              <w:t>2</w:t>
            </w:r>
            <w:r w:rsidR="00C95C10">
              <w:rPr>
                <w:rFonts w:cs="Arial" w:hint="eastAsia"/>
                <w:b/>
                <w:kern w:val="0"/>
                <w:szCs w:val="24"/>
              </w:rPr>
              <w:t>7</w:t>
            </w:r>
            <w:r>
              <w:rPr>
                <w:rFonts w:cs="Arial" w:hint="eastAsia"/>
                <w:b/>
                <w:kern w:val="0"/>
                <w:szCs w:val="24"/>
              </w:rPr>
              <w:t>日</w:t>
            </w:r>
            <w:r>
              <w:rPr>
                <w:rFonts w:cs="Arial" w:hint="eastAsia"/>
                <w:b/>
                <w:kern w:val="0"/>
                <w:szCs w:val="24"/>
              </w:rPr>
              <w:t xml:space="preserve"> (</w:t>
            </w:r>
            <w:r>
              <w:rPr>
                <w:rFonts w:cs="Arial" w:hint="eastAsia"/>
                <w:b/>
                <w:kern w:val="0"/>
                <w:szCs w:val="24"/>
              </w:rPr>
              <w:t>星期三</w:t>
            </w:r>
            <w:r>
              <w:rPr>
                <w:rFonts w:cs="Arial" w:hint="eastAsia"/>
                <w:b/>
                <w:kern w:val="0"/>
                <w:szCs w:val="24"/>
              </w:rPr>
              <w:t>)</w:t>
            </w:r>
          </w:p>
        </w:tc>
      </w:tr>
      <w:tr w:rsidR="00183A03" w:rsidRPr="00D56181" w:rsidTr="00DE291C">
        <w:trPr>
          <w:trHeight w:val="407"/>
        </w:trPr>
        <w:tc>
          <w:tcPr>
            <w:tcW w:w="497" w:type="pct"/>
            <w:vMerge w:val="restart"/>
            <w:tcBorders>
              <w:top w:val="single" w:sz="8" w:space="0" w:color="auto"/>
              <w:right w:val="single" w:sz="8" w:space="0" w:color="auto"/>
            </w:tcBorders>
            <w:tcMar>
              <w:top w:w="0" w:type="dxa"/>
              <w:left w:w="108" w:type="dxa"/>
              <w:bottom w:w="0" w:type="dxa"/>
              <w:right w:w="108" w:type="dxa"/>
            </w:tcMar>
            <w:vAlign w:val="center"/>
            <w:hideMark/>
          </w:tcPr>
          <w:p w:rsidR="00183A03" w:rsidRPr="00D56181" w:rsidRDefault="00183A03" w:rsidP="00D56181">
            <w:pPr>
              <w:widowControl/>
              <w:jc w:val="center"/>
              <w:rPr>
                <w:rFonts w:cs="Arial"/>
                <w:kern w:val="0"/>
                <w:szCs w:val="24"/>
              </w:rPr>
            </w:pPr>
            <w:r>
              <w:rPr>
                <w:rFonts w:cs="Arial" w:hint="eastAsia"/>
                <w:kern w:val="0"/>
                <w:szCs w:val="24"/>
              </w:rPr>
              <w:t>上</w:t>
            </w:r>
            <w:r w:rsidR="00C553A9">
              <w:rPr>
                <w:rFonts w:cs="Arial" w:hint="eastAsia"/>
                <w:kern w:val="0"/>
                <w:szCs w:val="24"/>
                <w:lang w:eastAsia="zh-HK"/>
              </w:rPr>
              <w:t>午</w:t>
            </w:r>
          </w:p>
        </w:tc>
        <w:tc>
          <w:tcPr>
            <w:tcW w:w="2241" w:type="pct"/>
            <w:tcBorders>
              <w:top w:val="dotted" w:sz="4" w:space="0" w:color="auto"/>
              <w:left w:val="single" w:sz="8" w:space="0" w:color="auto"/>
              <w:bottom w:val="dotted" w:sz="4" w:space="0" w:color="auto"/>
              <w:right w:val="single" w:sz="8" w:space="0" w:color="auto"/>
            </w:tcBorders>
            <w:shd w:val="clear" w:color="auto" w:fill="B8CCE4" w:themeFill="accent1" w:themeFillTint="66"/>
            <w:tcMar>
              <w:top w:w="0" w:type="dxa"/>
              <w:left w:w="108" w:type="dxa"/>
              <w:bottom w:w="0" w:type="dxa"/>
              <w:right w:w="108" w:type="dxa"/>
            </w:tcMar>
            <w:vAlign w:val="center"/>
            <w:hideMark/>
          </w:tcPr>
          <w:p w:rsidR="00183A03" w:rsidRPr="00DE291C" w:rsidRDefault="00183A03" w:rsidP="00D56181">
            <w:pPr>
              <w:jc w:val="center"/>
              <w:rPr>
                <w:rFonts w:cs="Arial"/>
                <w:b/>
                <w:kern w:val="0"/>
                <w:szCs w:val="24"/>
              </w:rPr>
            </w:pPr>
            <w:r w:rsidRPr="00DE291C">
              <w:rPr>
                <w:rFonts w:cs="Arial" w:hint="eastAsia"/>
                <w:b/>
                <w:kern w:val="0"/>
                <w:szCs w:val="24"/>
                <w:lang w:eastAsia="zh-HK"/>
              </w:rPr>
              <w:t>開幕式</w:t>
            </w:r>
            <w:r w:rsidR="00C95C10" w:rsidRPr="00DE291C">
              <w:rPr>
                <w:rFonts w:cs="Arial" w:hint="eastAsia"/>
                <w:b/>
                <w:kern w:val="0"/>
                <w:szCs w:val="24"/>
                <w:lang w:eastAsia="zh-HK"/>
              </w:rPr>
              <w:t>及</w:t>
            </w:r>
            <w:r w:rsidR="00C95C10" w:rsidRPr="00DE291C">
              <w:rPr>
                <w:rFonts w:cs="Arial" w:hint="eastAsia"/>
                <w:b/>
                <w:kern w:val="0"/>
                <w:szCs w:val="24"/>
              </w:rPr>
              <w:t>主禮嘉賓演說</w:t>
            </w:r>
          </w:p>
        </w:tc>
        <w:tc>
          <w:tcPr>
            <w:tcW w:w="2262" w:type="pct"/>
            <w:vMerge w:val="restart"/>
            <w:tcBorders>
              <w:left w:val="single" w:sz="8" w:space="0" w:color="auto"/>
            </w:tcBorders>
            <w:shd w:val="clear" w:color="auto" w:fill="B8CCE4" w:themeFill="accent1" w:themeFillTint="66"/>
            <w:vAlign w:val="center"/>
            <w:hideMark/>
          </w:tcPr>
          <w:p w:rsidR="00183A03" w:rsidRPr="00DE291C" w:rsidRDefault="00183A03" w:rsidP="008C33FB">
            <w:pPr>
              <w:spacing w:before="150" w:after="150"/>
              <w:jc w:val="center"/>
              <w:rPr>
                <w:rFonts w:cs="Arial"/>
                <w:b/>
                <w:kern w:val="0"/>
                <w:szCs w:val="24"/>
              </w:rPr>
            </w:pPr>
            <w:r w:rsidRPr="00DE291C">
              <w:rPr>
                <w:rFonts w:cs="Arial" w:hint="eastAsia"/>
                <w:b/>
                <w:kern w:val="0"/>
                <w:szCs w:val="24"/>
                <w:lang w:eastAsia="zh-HK"/>
              </w:rPr>
              <w:t>全體</w:t>
            </w:r>
            <w:r w:rsidRPr="00DE291C">
              <w:rPr>
                <w:rFonts w:cs="Arial" w:hint="eastAsia"/>
                <w:b/>
                <w:kern w:val="0"/>
                <w:szCs w:val="24"/>
              </w:rPr>
              <w:t>會議</w:t>
            </w:r>
            <w:r w:rsidRPr="00DE291C">
              <w:rPr>
                <w:rFonts w:cs="Arial" w:hint="eastAsia"/>
                <w:b/>
                <w:kern w:val="0"/>
                <w:szCs w:val="24"/>
                <w:lang w:eastAsia="zh-HK"/>
              </w:rPr>
              <w:t>﹕</w:t>
            </w:r>
            <w:r w:rsidRPr="00DE291C">
              <w:rPr>
                <w:b/>
              </w:rPr>
              <w:t>主題講</w:t>
            </w:r>
            <w:r w:rsidRPr="00DE291C">
              <w:rPr>
                <w:rFonts w:ascii="新細明體" w:eastAsia="新細明體" w:hAnsi="新細明體" w:cs="新細明體" w:hint="eastAsia"/>
                <w:b/>
              </w:rPr>
              <w:t>者</w:t>
            </w:r>
          </w:p>
        </w:tc>
      </w:tr>
      <w:tr w:rsidR="00183A03" w:rsidRPr="00D56181" w:rsidTr="00DE291C">
        <w:trPr>
          <w:trHeight w:val="388"/>
        </w:trPr>
        <w:tc>
          <w:tcPr>
            <w:tcW w:w="497" w:type="pct"/>
            <w:vMerge/>
            <w:tcBorders>
              <w:right w:val="single" w:sz="8" w:space="0" w:color="auto"/>
            </w:tcBorders>
            <w:vAlign w:val="center"/>
            <w:hideMark/>
          </w:tcPr>
          <w:p w:rsidR="00183A03" w:rsidRPr="00D56181" w:rsidRDefault="00183A03" w:rsidP="00D56181">
            <w:pPr>
              <w:widowControl/>
              <w:rPr>
                <w:rFonts w:cs="Arial"/>
                <w:kern w:val="0"/>
                <w:szCs w:val="24"/>
              </w:rPr>
            </w:pPr>
          </w:p>
        </w:tc>
        <w:tc>
          <w:tcPr>
            <w:tcW w:w="2241" w:type="pct"/>
            <w:tcBorders>
              <w:top w:val="dotted" w:sz="4" w:space="0" w:color="auto"/>
              <w:left w:val="single" w:sz="8" w:space="0" w:color="auto"/>
              <w:bottom w:val="dotted" w:sz="4" w:space="0" w:color="auto"/>
              <w:right w:val="single" w:sz="8" w:space="0" w:color="auto"/>
            </w:tcBorders>
            <w:shd w:val="clear" w:color="auto" w:fill="B8CCE4" w:themeFill="accent1" w:themeFillTint="66"/>
            <w:tcMar>
              <w:top w:w="0" w:type="dxa"/>
              <w:left w:w="108" w:type="dxa"/>
              <w:bottom w:w="0" w:type="dxa"/>
              <w:right w:w="108" w:type="dxa"/>
            </w:tcMar>
            <w:vAlign w:val="center"/>
            <w:hideMark/>
          </w:tcPr>
          <w:p w:rsidR="00183A03" w:rsidRPr="00DE291C" w:rsidRDefault="00C95C10" w:rsidP="00D56181">
            <w:pPr>
              <w:widowControl/>
              <w:jc w:val="center"/>
              <w:rPr>
                <w:rFonts w:cs="Arial"/>
                <w:b/>
                <w:kern w:val="0"/>
                <w:szCs w:val="24"/>
              </w:rPr>
            </w:pPr>
            <w:r w:rsidRPr="00DE291C">
              <w:rPr>
                <w:rFonts w:cs="Arial" w:hint="eastAsia"/>
                <w:b/>
                <w:kern w:val="0"/>
                <w:szCs w:val="24"/>
                <w:lang w:eastAsia="zh-HK"/>
              </w:rPr>
              <w:t>全體</w:t>
            </w:r>
            <w:r w:rsidRPr="00DE291C">
              <w:rPr>
                <w:rFonts w:cs="Arial" w:hint="eastAsia"/>
                <w:b/>
                <w:kern w:val="0"/>
                <w:szCs w:val="24"/>
              </w:rPr>
              <w:t>會議</w:t>
            </w:r>
            <w:r w:rsidRPr="00DE291C">
              <w:rPr>
                <w:rFonts w:cs="Arial" w:hint="eastAsia"/>
                <w:b/>
                <w:kern w:val="0"/>
                <w:szCs w:val="24"/>
                <w:lang w:eastAsia="zh-HK"/>
              </w:rPr>
              <w:t>﹕</w:t>
            </w:r>
            <w:r w:rsidRPr="00DE291C">
              <w:rPr>
                <w:b/>
              </w:rPr>
              <w:t>主題講</w:t>
            </w:r>
            <w:r w:rsidRPr="00DE291C">
              <w:rPr>
                <w:rFonts w:ascii="新細明體" w:eastAsia="新細明體" w:hAnsi="新細明體" w:cs="新細明體" w:hint="eastAsia"/>
                <w:b/>
              </w:rPr>
              <w:t>者</w:t>
            </w:r>
          </w:p>
        </w:tc>
        <w:tc>
          <w:tcPr>
            <w:tcW w:w="2262" w:type="pct"/>
            <w:vMerge/>
            <w:tcBorders>
              <w:left w:val="single" w:sz="8" w:space="0" w:color="auto"/>
            </w:tcBorders>
            <w:shd w:val="clear" w:color="auto" w:fill="auto"/>
            <w:vAlign w:val="center"/>
            <w:hideMark/>
          </w:tcPr>
          <w:p w:rsidR="00183A03" w:rsidRPr="00D56181" w:rsidRDefault="00183A03" w:rsidP="00D56181">
            <w:pPr>
              <w:widowControl/>
              <w:jc w:val="center"/>
              <w:rPr>
                <w:rFonts w:cs="Arial"/>
                <w:kern w:val="0"/>
                <w:szCs w:val="24"/>
              </w:rPr>
            </w:pPr>
          </w:p>
        </w:tc>
      </w:tr>
      <w:tr w:rsidR="00C553A9" w:rsidRPr="00D56181" w:rsidTr="00C553A9">
        <w:trPr>
          <w:trHeight w:val="64"/>
        </w:trPr>
        <w:tc>
          <w:tcPr>
            <w:tcW w:w="497" w:type="pct"/>
            <w:vMerge/>
            <w:tcBorders>
              <w:right w:val="single" w:sz="8" w:space="0" w:color="auto"/>
            </w:tcBorders>
            <w:vAlign w:val="center"/>
            <w:hideMark/>
          </w:tcPr>
          <w:p w:rsidR="00C553A9" w:rsidRPr="00D56181" w:rsidRDefault="00C553A9" w:rsidP="00D56181">
            <w:pPr>
              <w:widowControl/>
              <w:rPr>
                <w:rFonts w:cs="Arial"/>
                <w:kern w:val="0"/>
                <w:szCs w:val="24"/>
              </w:rPr>
            </w:pPr>
          </w:p>
        </w:tc>
        <w:tc>
          <w:tcPr>
            <w:tcW w:w="4503" w:type="pct"/>
            <w:gridSpan w:val="2"/>
            <w:tcBorders>
              <w:top w:val="dotted" w:sz="4" w:space="0" w:color="auto"/>
              <w:left w:val="single" w:sz="8" w:space="0" w:color="auto"/>
              <w:bottom w:val="dotted" w:sz="4" w:space="0" w:color="auto"/>
            </w:tcBorders>
            <w:shd w:val="clear" w:color="auto" w:fill="auto"/>
            <w:tcMar>
              <w:top w:w="0" w:type="dxa"/>
              <w:left w:w="108" w:type="dxa"/>
              <w:bottom w:w="0" w:type="dxa"/>
              <w:right w:w="108" w:type="dxa"/>
            </w:tcMar>
            <w:vAlign w:val="center"/>
            <w:hideMark/>
          </w:tcPr>
          <w:p w:rsidR="00C553A9" w:rsidRPr="00D56181" w:rsidRDefault="00C553A9" w:rsidP="00D56181">
            <w:pPr>
              <w:widowControl/>
              <w:jc w:val="center"/>
              <w:rPr>
                <w:rFonts w:cs="Arial"/>
                <w:kern w:val="0"/>
                <w:szCs w:val="24"/>
                <w:lang w:eastAsia="zh-HK"/>
              </w:rPr>
            </w:pPr>
            <w:r w:rsidRPr="00C035D2">
              <w:rPr>
                <w:rFonts w:cs="Arial"/>
                <w:kern w:val="0"/>
                <w:szCs w:val="24"/>
                <w:lang w:eastAsia="zh-CN"/>
              </w:rPr>
              <w:t>茶歇</w:t>
            </w:r>
          </w:p>
        </w:tc>
      </w:tr>
      <w:tr w:rsidR="00E8545B" w:rsidRPr="00D56181" w:rsidTr="00DE291C">
        <w:trPr>
          <w:trHeight w:val="153"/>
        </w:trPr>
        <w:tc>
          <w:tcPr>
            <w:tcW w:w="497" w:type="pct"/>
            <w:vMerge/>
            <w:tcBorders>
              <w:bottom w:val="single" w:sz="8" w:space="0" w:color="auto"/>
              <w:right w:val="single" w:sz="8" w:space="0" w:color="auto"/>
            </w:tcBorders>
            <w:vAlign w:val="center"/>
            <w:hideMark/>
          </w:tcPr>
          <w:p w:rsidR="00487A7A" w:rsidRPr="00D56181" w:rsidRDefault="00487A7A" w:rsidP="00D56181">
            <w:pPr>
              <w:widowControl/>
              <w:rPr>
                <w:rFonts w:cs="Arial"/>
                <w:kern w:val="0"/>
                <w:szCs w:val="24"/>
              </w:rPr>
            </w:pPr>
          </w:p>
        </w:tc>
        <w:tc>
          <w:tcPr>
            <w:tcW w:w="2241" w:type="pct"/>
            <w:tcBorders>
              <w:top w:val="dotted" w:sz="4"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vAlign w:val="center"/>
            <w:hideMark/>
          </w:tcPr>
          <w:p w:rsidR="00487A7A" w:rsidRPr="00DE291C" w:rsidRDefault="00C95C10" w:rsidP="00D56181">
            <w:pPr>
              <w:widowControl/>
              <w:jc w:val="center"/>
              <w:rPr>
                <w:rFonts w:cs="Arial"/>
                <w:b/>
                <w:kern w:val="0"/>
                <w:szCs w:val="24"/>
              </w:rPr>
            </w:pPr>
            <w:r w:rsidRPr="00DE291C">
              <w:rPr>
                <w:rFonts w:cs="Arial" w:hint="eastAsia"/>
                <w:b/>
                <w:kern w:val="0"/>
                <w:szCs w:val="24"/>
                <w:lang w:eastAsia="zh-HK"/>
              </w:rPr>
              <w:t>4-5</w:t>
            </w:r>
            <w:r w:rsidR="00DE291C" w:rsidRPr="00DE291C">
              <w:rPr>
                <w:rFonts w:cs="Arial"/>
                <w:b/>
                <w:kern w:val="0"/>
                <w:szCs w:val="24"/>
                <w:lang w:eastAsia="zh-HK"/>
              </w:rPr>
              <w:t>分</w:t>
            </w:r>
            <w:r w:rsidR="000371C6" w:rsidRPr="00DE291C">
              <w:rPr>
                <w:rFonts w:cs="Arial"/>
                <w:b/>
                <w:kern w:val="0"/>
                <w:szCs w:val="24"/>
                <w:lang w:eastAsia="zh-HK"/>
              </w:rPr>
              <w:t>組會議</w:t>
            </w:r>
            <w:r w:rsidR="000371C6" w:rsidRPr="00DE291C">
              <w:rPr>
                <w:rFonts w:cs="Arial" w:hint="eastAsia"/>
                <w:b/>
                <w:kern w:val="0"/>
                <w:szCs w:val="24"/>
              </w:rPr>
              <w:t>A</w:t>
            </w:r>
          </w:p>
        </w:tc>
        <w:tc>
          <w:tcPr>
            <w:tcW w:w="2262" w:type="pct"/>
            <w:tcBorders>
              <w:left w:val="single" w:sz="8" w:space="0" w:color="auto"/>
              <w:bottom w:val="single" w:sz="8" w:space="0" w:color="auto"/>
            </w:tcBorders>
            <w:shd w:val="clear" w:color="auto" w:fill="B8CCE4" w:themeFill="accent1" w:themeFillTint="66"/>
            <w:vAlign w:val="center"/>
            <w:hideMark/>
          </w:tcPr>
          <w:p w:rsidR="00487A7A" w:rsidRPr="00DE291C" w:rsidRDefault="00DE291C" w:rsidP="00D56181">
            <w:pPr>
              <w:widowControl/>
              <w:jc w:val="center"/>
              <w:rPr>
                <w:rFonts w:cs="Arial"/>
                <w:b/>
                <w:kern w:val="0"/>
                <w:szCs w:val="24"/>
              </w:rPr>
            </w:pPr>
            <w:r w:rsidRPr="00DE291C">
              <w:rPr>
                <w:rFonts w:cs="Arial" w:hint="eastAsia"/>
                <w:b/>
                <w:kern w:val="0"/>
                <w:szCs w:val="24"/>
                <w:lang w:eastAsia="zh-HK"/>
              </w:rPr>
              <w:t>4-5</w:t>
            </w:r>
            <w:r w:rsidR="000371C6" w:rsidRPr="00DE291C">
              <w:rPr>
                <w:rFonts w:cs="Arial"/>
                <w:b/>
                <w:kern w:val="0"/>
                <w:szCs w:val="24"/>
                <w:lang w:eastAsia="zh-HK"/>
              </w:rPr>
              <w:t>分組會議</w:t>
            </w:r>
            <w:r w:rsidR="000371C6" w:rsidRPr="00DE291C">
              <w:rPr>
                <w:rFonts w:cs="Arial" w:hint="eastAsia"/>
                <w:b/>
                <w:kern w:val="0"/>
                <w:szCs w:val="24"/>
              </w:rPr>
              <w:t>C</w:t>
            </w:r>
          </w:p>
        </w:tc>
      </w:tr>
      <w:tr w:rsidR="00C553A9" w:rsidRPr="00D56181" w:rsidTr="00C553A9">
        <w:trPr>
          <w:trHeight w:val="366"/>
        </w:trPr>
        <w:tc>
          <w:tcPr>
            <w:tcW w:w="497" w:type="pct"/>
            <w:vMerge w:val="restart"/>
            <w:tcBorders>
              <w:top w:val="single" w:sz="8" w:space="0" w:color="auto"/>
              <w:right w:val="single" w:sz="8" w:space="0" w:color="auto"/>
            </w:tcBorders>
            <w:tcMar>
              <w:top w:w="0" w:type="dxa"/>
              <w:left w:w="108" w:type="dxa"/>
              <w:bottom w:w="0" w:type="dxa"/>
              <w:right w:w="108" w:type="dxa"/>
            </w:tcMar>
            <w:vAlign w:val="center"/>
            <w:hideMark/>
          </w:tcPr>
          <w:p w:rsidR="00C553A9" w:rsidRPr="00D56181" w:rsidRDefault="00C553A9" w:rsidP="000371C6">
            <w:pPr>
              <w:jc w:val="center"/>
              <w:rPr>
                <w:rFonts w:cs="Arial"/>
                <w:kern w:val="0"/>
                <w:szCs w:val="24"/>
                <w:lang w:eastAsia="zh-HK"/>
              </w:rPr>
            </w:pPr>
            <w:r>
              <w:rPr>
                <w:rFonts w:cs="Arial" w:hint="eastAsia"/>
                <w:kern w:val="0"/>
                <w:szCs w:val="24"/>
              </w:rPr>
              <w:t>下午</w:t>
            </w:r>
          </w:p>
        </w:tc>
        <w:tc>
          <w:tcPr>
            <w:tcW w:w="4503" w:type="pct"/>
            <w:gridSpan w:val="2"/>
            <w:tcBorders>
              <w:top w:val="single" w:sz="8" w:space="0" w:color="auto"/>
              <w:left w:val="single" w:sz="8" w:space="0" w:color="auto"/>
            </w:tcBorders>
            <w:shd w:val="clear" w:color="auto" w:fill="auto"/>
            <w:tcMar>
              <w:top w:w="0" w:type="dxa"/>
              <w:left w:w="108" w:type="dxa"/>
              <w:bottom w:w="0" w:type="dxa"/>
              <w:right w:w="108" w:type="dxa"/>
            </w:tcMar>
            <w:vAlign w:val="center"/>
            <w:hideMark/>
          </w:tcPr>
          <w:p w:rsidR="00C553A9" w:rsidRPr="00D56181" w:rsidRDefault="00C553A9" w:rsidP="00D56181">
            <w:pPr>
              <w:widowControl/>
              <w:jc w:val="center"/>
              <w:rPr>
                <w:rFonts w:cs="Arial"/>
                <w:kern w:val="0"/>
                <w:szCs w:val="24"/>
              </w:rPr>
            </w:pPr>
            <w:r w:rsidRPr="00C035D2">
              <w:rPr>
                <w:rFonts w:cs="Arial"/>
                <w:kern w:val="0"/>
                <w:szCs w:val="24"/>
                <w:lang w:eastAsia="zh-CN"/>
              </w:rPr>
              <w:t>午膳</w:t>
            </w:r>
          </w:p>
        </w:tc>
      </w:tr>
      <w:tr w:rsidR="00DE291C" w:rsidRPr="00D56181" w:rsidTr="00DE291C">
        <w:trPr>
          <w:trHeight w:val="153"/>
        </w:trPr>
        <w:tc>
          <w:tcPr>
            <w:tcW w:w="497" w:type="pct"/>
            <w:vMerge/>
            <w:tcBorders>
              <w:right w:val="single" w:sz="8" w:space="0" w:color="auto"/>
            </w:tcBorders>
            <w:vAlign w:val="center"/>
            <w:hideMark/>
          </w:tcPr>
          <w:p w:rsidR="00DE291C" w:rsidRPr="00D56181" w:rsidRDefault="00DE291C" w:rsidP="002C42D7">
            <w:pPr>
              <w:widowControl/>
              <w:rPr>
                <w:rFonts w:cs="Arial"/>
                <w:kern w:val="0"/>
                <w:szCs w:val="24"/>
              </w:rPr>
            </w:pPr>
          </w:p>
        </w:tc>
        <w:tc>
          <w:tcPr>
            <w:tcW w:w="2241" w:type="pct"/>
            <w:tcBorders>
              <w:left w:val="single" w:sz="8" w:space="0" w:color="auto"/>
              <w:right w:val="single" w:sz="8" w:space="0" w:color="auto"/>
            </w:tcBorders>
            <w:shd w:val="clear" w:color="auto" w:fill="B8CCE4" w:themeFill="accent1" w:themeFillTint="66"/>
            <w:tcMar>
              <w:top w:w="0" w:type="dxa"/>
              <w:left w:w="108" w:type="dxa"/>
              <w:bottom w:w="0" w:type="dxa"/>
              <w:right w:w="108" w:type="dxa"/>
            </w:tcMar>
            <w:vAlign w:val="center"/>
            <w:hideMark/>
          </w:tcPr>
          <w:p w:rsidR="00DE291C" w:rsidRPr="00DE291C" w:rsidRDefault="00DE291C" w:rsidP="00C95C10">
            <w:pPr>
              <w:widowControl/>
              <w:jc w:val="center"/>
              <w:rPr>
                <w:rFonts w:cs="Arial"/>
                <w:b/>
                <w:kern w:val="0"/>
                <w:szCs w:val="24"/>
                <w:lang w:eastAsia="zh-HK"/>
              </w:rPr>
            </w:pPr>
            <w:r w:rsidRPr="00DE291C">
              <w:rPr>
                <w:rFonts w:cs="Arial" w:hint="eastAsia"/>
                <w:b/>
                <w:kern w:val="0"/>
                <w:szCs w:val="24"/>
                <w:lang w:eastAsia="zh-HK"/>
              </w:rPr>
              <w:t>全體</w:t>
            </w:r>
            <w:r w:rsidRPr="00DE291C">
              <w:rPr>
                <w:rFonts w:cs="Arial" w:hint="eastAsia"/>
                <w:b/>
                <w:kern w:val="0"/>
                <w:szCs w:val="24"/>
              </w:rPr>
              <w:t>會議</w:t>
            </w:r>
            <w:r w:rsidRPr="00DE291C">
              <w:rPr>
                <w:rFonts w:cs="Arial" w:hint="eastAsia"/>
                <w:b/>
                <w:kern w:val="0"/>
                <w:szCs w:val="24"/>
                <w:lang w:eastAsia="zh-HK"/>
              </w:rPr>
              <w:t>﹕行政總裁論壇</w:t>
            </w:r>
          </w:p>
        </w:tc>
        <w:tc>
          <w:tcPr>
            <w:tcW w:w="2262" w:type="pct"/>
            <w:tcBorders>
              <w:left w:val="single" w:sz="8" w:space="0" w:color="auto"/>
            </w:tcBorders>
            <w:shd w:val="clear" w:color="auto" w:fill="B8CCE4" w:themeFill="accent1" w:themeFillTint="66"/>
            <w:vAlign w:val="center"/>
            <w:hideMark/>
          </w:tcPr>
          <w:p w:rsidR="00DE291C" w:rsidRPr="00DE291C" w:rsidRDefault="00DE291C" w:rsidP="002C42D7">
            <w:pPr>
              <w:widowControl/>
              <w:jc w:val="center"/>
              <w:rPr>
                <w:rFonts w:cs="Arial"/>
                <w:b/>
                <w:kern w:val="0"/>
                <w:szCs w:val="24"/>
                <w:lang w:eastAsia="zh-HK"/>
              </w:rPr>
            </w:pPr>
            <w:r w:rsidRPr="00DE291C">
              <w:rPr>
                <w:rFonts w:cs="Arial"/>
                <w:b/>
                <w:kern w:val="0"/>
                <w:szCs w:val="24"/>
              </w:rPr>
              <w:t>全體</w:t>
            </w:r>
            <w:r w:rsidRPr="00DE291C">
              <w:rPr>
                <w:rFonts w:cs="Arial" w:hint="eastAsia"/>
                <w:b/>
                <w:kern w:val="0"/>
                <w:szCs w:val="24"/>
              </w:rPr>
              <w:t>會議</w:t>
            </w:r>
            <w:r w:rsidRPr="00DE291C">
              <w:rPr>
                <w:rFonts w:cs="Arial"/>
                <w:b/>
                <w:kern w:val="0"/>
                <w:szCs w:val="24"/>
              </w:rPr>
              <w:t>﹕</w:t>
            </w:r>
            <w:r w:rsidRPr="00DE291C">
              <w:rPr>
                <w:rFonts w:cs="Arial" w:hint="eastAsia"/>
                <w:b/>
                <w:kern w:val="0"/>
                <w:szCs w:val="24"/>
                <w:lang w:eastAsia="zh-HK"/>
              </w:rPr>
              <w:t>年輕人力資源主管論壇</w:t>
            </w:r>
          </w:p>
        </w:tc>
      </w:tr>
      <w:tr w:rsidR="00C553A9" w:rsidRPr="00D56181" w:rsidTr="00C553A9">
        <w:trPr>
          <w:trHeight w:val="153"/>
        </w:trPr>
        <w:tc>
          <w:tcPr>
            <w:tcW w:w="497" w:type="pct"/>
            <w:vMerge/>
            <w:tcBorders>
              <w:right w:val="single" w:sz="8" w:space="0" w:color="auto"/>
            </w:tcBorders>
            <w:vAlign w:val="center"/>
            <w:hideMark/>
          </w:tcPr>
          <w:p w:rsidR="00C553A9" w:rsidRPr="00D56181" w:rsidRDefault="00C553A9" w:rsidP="002C42D7">
            <w:pPr>
              <w:widowControl/>
              <w:rPr>
                <w:rFonts w:cs="Arial"/>
                <w:kern w:val="0"/>
                <w:szCs w:val="24"/>
              </w:rPr>
            </w:pPr>
          </w:p>
        </w:tc>
        <w:tc>
          <w:tcPr>
            <w:tcW w:w="4503" w:type="pct"/>
            <w:gridSpan w:val="2"/>
            <w:tcBorders>
              <w:left w:val="single" w:sz="8" w:space="0" w:color="auto"/>
            </w:tcBorders>
            <w:shd w:val="clear" w:color="auto" w:fill="auto"/>
            <w:tcMar>
              <w:top w:w="0" w:type="dxa"/>
              <w:left w:w="108" w:type="dxa"/>
              <w:bottom w:w="0" w:type="dxa"/>
              <w:right w:w="108" w:type="dxa"/>
            </w:tcMar>
            <w:vAlign w:val="center"/>
            <w:hideMark/>
          </w:tcPr>
          <w:p w:rsidR="00C553A9" w:rsidRPr="00C035D2" w:rsidRDefault="00C553A9" w:rsidP="002C42D7">
            <w:pPr>
              <w:widowControl/>
              <w:jc w:val="center"/>
              <w:rPr>
                <w:rFonts w:cs="Arial"/>
                <w:kern w:val="0"/>
                <w:szCs w:val="24"/>
              </w:rPr>
            </w:pPr>
            <w:r w:rsidRPr="00C035D2">
              <w:rPr>
                <w:rFonts w:cs="Arial"/>
                <w:kern w:val="0"/>
                <w:szCs w:val="24"/>
                <w:lang w:eastAsia="zh-CN"/>
              </w:rPr>
              <w:t>茶歇</w:t>
            </w:r>
          </w:p>
        </w:tc>
      </w:tr>
      <w:tr w:rsidR="00DE291C" w:rsidRPr="00D56181" w:rsidTr="00DE291C">
        <w:trPr>
          <w:trHeight w:val="349"/>
        </w:trPr>
        <w:tc>
          <w:tcPr>
            <w:tcW w:w="497" w:type="pct"/>
            <w:vMerge/>
            <w:tcBorders>
              <w:right w:val="single" w:sz="8" w:space="0" w:color="auto"/>
            </w:tcBorders>
            <w:vAlign w:val="center"/>
            <w:hideMark/>
          </w:tcPr>
          <w:p w:rsidR="00DE291C" w:rsidRPr="00D56181" w:rsidRDefault="00DE291C" w:rsidP="002C42D7">
            <w:pPr>
              <w:widowControl/>
              <w:rPr>
                <w:rFonts w:cs="Arial"/>
                <w:kern w:val="0"/>
                <w:szCs w:val="24"/>
              </w:rPr>
            </w:pPr>
          </w:p>
        </w:tc>
        <w:tc>
          <w:tcPr>
            <w:tcW w:w="2241" w:type="pct"/>
            <w:tcBorders>
              <w:left w:val="single" w:sz="8" w:space="0" w:color="auto"/>
              <w:right w:val="single" w:sz="8" w:space="0" w:color="auto"/>
            </w:tcBorders>
            <w:shd w:val="clear" w:color="auto" w:fill="B8CCE4" w:themeFill="accent1" w:themeFillTint="66"/>
            <w:tcMar>
              <w:top w:w="0" w:type="dxa"/>
              <w:left w:w="108" w:type="dxa"/>
              <w:bottom w:w="0" w:type="dxa"/>
              <w:right w:w="108" w:type="dxa"/>
            </w:tcMar>
            <w:vAlign w:val="center"/>
            <w:hideMark/>
          </w:tcPr>
          <w:p w:rsidR="00DE291C" w:rsidRPr="00DE291C" w:rsidRDefault="00DE291C" w:rsidP="002C42D7">
            <w:pPr>
              <w:widowControl/>
              <w:jc w:val="center"/>
              <w:rPr>
                <w:rFonts w:cs="Arial"/>
                <w:b/>
                <w:kern w:val="0"/>
                <w:szCs w:val="24"/>
                <w:lang w:eastAsia="zh-HK"/>
              </w:rPr>
            </w:pPr>
            <w:r w:rsidRPr="00DE291C">
              <w:rPr>
                <w:rFonts w:cs="Arial" w:hint="eastAsia"/>
                <w:b/>
                <w:kern w:val="0"/>
                <w:szCs w:val="24"/>
                <w:lang w:eastAsia="zh-HK"/>
              </w:rPr>
              <w:t>4-5</w:t>
            </w:r>
            <w:r w:rsidRPr="00DE291C">
              <w:rPr>
                <w:rFonts w:cs="Arial"/>
                <w:b/>
                <w:kern w:val="0"/>
                <w:szCs w:val="24"/>
                <w:lang w:eastAsia="zh-HK"/>
              </w:rPr>
              <w:t>分組會議</w:t>
            </w:r>
            <w:r w:rsidRPr="00DE291C">
              <w:rPr>
                <w:rFonts w:cs="Arial" w:hint="eastAsia"/>
                <w:b/>
                <w:kern w:val="0"/>
                <w:szCs w:val="24"/>
              </w:rPr>
              <w:t>B</w:t>
            </w:r>
          </w:p>
        </w:tc>
        <w:tc>
          <w:tcPr>
            <w:tcW w:w="2262" w:type="pct"/>
            <w:tcBorders>
              <w:left w:val="single" w:sz="8" w:space="0" w:color="auto"/>
            </w:tcBorders>
            <w:shd w:val="clear" w:color="auto" w:fill="B8CCE4" w:themeFill="accent1" w:themeFillTint="66"/>
            <w:vAlign w:val="center"/>
            <w:hideMark/>
          </w:tcPr>
          <w:p w:rsidR="00DE291C" w:rsidRPr="00DE291C" w:rsidRDefault="00DE291C" w:rsidP="002C42D7">
            <w:pPr>
              <w:widowControl/>
              <w:jc w:val="center"/>
              <w:rPr>
                <w:rFonts w:cs="Arial"/>
                <w:b/>
                <w:kern w:val="0"/>
                <w:szCs w:val="24"/>
                <w:lang w:eastAsia="zh-HK"/>
              </w:rPr>
            </w:pPr>
            <w:r w:rsidRPr="00DE291C">
              <w:rPr>
                <w:rFonts w:cs="Arial" w:hint="eastAsia"/>
                <w:b/>
                <w:kern w:val="0"/>
                <w:szCs w:val="24"/>
                <w:lang w:eastAsia="zh-HK"/>
              </w:rPr>
              <w:t>4-5</w:t>
            </w:r>
            <w:r w:rsidRPr="00DE291C">
              <w:rPr>
                <w:rFonts w:cs="Arial"/>
                <w:b/>
                <w:kern w:val="0"/>
                <w:szCs w:val="24"/>
                <w:lang w:eastAsia="zh-HK"/>
              </w:rPr>
              <w:t>分組會議</w:t>
            </w:r>
            <w:r w:rsidRPr="00DE291C">
              <w:rPr>
                <w:rFonts w:cs="Arial" w:hint="eastAsia"/>
                <w:b/>
                <w:kern w:val="0"/>
                <w:szCs w:val="24"/>
              </w:rPr>
              <w:t>D</w:t>
            </w:r>
          </w:p>
        </w:tc>
      </w:tr>
      <w:tr w:rsidR="00C553A9" w:rsidRPr="00D56181" w:rsidTr="00C553A9">
        <w:trPr>
          <w:trHeight w:val="349"/>
        </w:trPr>
        <w:tc>
          <w:tcPr>
            <w:tcW w:w="497" w:type="pct"/>
            <w:vMerge/>
            <w:tcBorders>
              <w:right w:val="single" w:sz="8" w:space="0" w:color="auto"/>
            </w:tcBorders>
            <w:vAlign w:val="center"/>
          </w:tcPr>
          <w:p w:rsidR="00C553A9" w:rsidRPr="00D56181" w:rsidRDefault="00C553A9" w:rsidP="00DE291C">
            <w:pPr>
              <w:widowControl/>
              <w:rPr>
                <w:rFonts w:cs="Arial"/>
                <w:kern w:val="0"/>
                <w:szCs w:val="24"/>
              </w:rPr>
            </w:pPr>
          </w:p>
        </w:tc>
        <w:tc>
          <w:tcPr>
            <w:tcW w:w="4503" w:type="pct"/>
            <w:gridSpan w:val="2"/>
            <w:tcBorders>
              <w:left w:val="single" w:sz="8" w:space="0" w:color="auto"/>
            </w:tcBorders>
            <w:shd w:val="clear" w:color="auto" w:fill="auto"/>
            <w:tcMar>
              <w:top w:w="0" w:type="dxa"/>
              <w:left w:w="108" w:type="dxa"/>
              <w:bottom w:w="0" w:type="dxa"/>
              <w:right w:w="108" w:type="dxa"/>
            </w:tcMar>
            <w:vAlign w:val="center"/>
          </w:tcPr>
          <w:p w:rsidR="00C553A9" w:rsidRPr="00C035D2" w:rsidRDefault="00C553A9" w:rsidP="00DE291C">
            <w:pPr>
              <w:widowControl/>
              <w:jc w:val="center"/>
              <w:rPr>
                <w:rFonts w:cs="Arial"/>
                <w:kern w:val="0"/>
                <w:szCs w:val="24"/>
              </w:rPr>
            </w:pPr>
            <w:r w:rsidRPr="00C035D2">
              <w:rPr>
                <w:rFonts w:cs="Arial"/>
                <w:kern w:val="0"/>
                <w:szCs w:val="24"/>
                <w:lang w:eastAsia="zh-CN"/>
              </w:rPr>
              <w:t>茶歇</w:t>
            </w:r>
          </w:p>
        </w:tc>
      </w:tr>
      <w:tr w:rsidR="00DE291C" w:rsidRPr="00D56181" w:rsidTr="00DE291C">
        <w:trPr>
          <w:trHeight w:val="349"/>
        </w:trPr>
        <w:tc>
          <w:tcPr>
            <w:tcW w:w="497" w:type="pct"/>
            <w:vMerge/>
            <w:tcBorders>
              <w:right w:val="single" w:sz="8" w:space="0" w:color="auto"/>
            </w:tcBorders>
            <w:vAlign w:val="center"/>
          </w:tcPr>
          <w:p w:rsidR="00DE291C" w:rsidRPr="00D56181" w:rsidRDefault="00DE291C" w:rsidP="00DE291C">
            <w:pPr>
              <w:widowControl/>
              <w:rPr>
                <w:rFonts w:cs="Arial"/>
                <w:kern w:val="0"/>
                <w:szCs w:val="24"/>
              </w:rPr>
            </w:pPr>
          </w:p>
        </w:tc>
        <w:tc>
          <w:tcPr>
            <w:tcW w:w="2241" w:type="pct"/>
            <w:tcBorders>
              <w:left w:val="single" w:sz="8" w:space="0" w:color="auto"/>
              <w:right w:val="single" w:sz="8" w:space="0" w:color="auto"/>
            </w:tcBorders>
            <w:shd w:val="clear" w:color="auto" w:fill="B8CCE4" w:themeFill="accent1" w:themeFillTint="66"/>
            <w:tcMar>
              <w:top w:w="0" w:type="dxa"/>
              <w:left w:w="108" w:type="dxa"/>
              <w:bottom w:w="0" w:type="dxa"/>
              <w:right w:w="108" w:type="dxa"/>
            </w:tcMar>
            <w:vAlign w:val="center"/>
          </w:tcPr>
          <w:p w:rsidR="00DE291C" w:rsidRPr="00DE291C" w:rsidRDefault="00DE291C" w:rsidP="00DE291C">
            <w:pPr>
              <w:widowControl/>
              <w:jc w:val="center"/>
              <w:rPr>
                <w:rFonts w:cs="Arial"/>
                <w:b/>
                <w:kern w:val="0"/>
                <w:szCs w:val="24"/>
                <w:lang w:eastAsia="zh-HK"/>
              </w:rPr>
            </w:pPr>
            <w:r w:rsidRPr="00DE291C">
              <w:rPr>
                <w:rFonts w:cs="Arial"/>
                <w:b/>
                <w:kern w:val="0"/>
                <w:szCs w:val="24"/>
              </w:rPr>
              <w:t>全體</w:t>
            </w:r>
            <w:r w:rsidRPr="00DE291C">
              <w:rPr>
                <w:rFonts w:cs="Arial" w:hint="eastAsia"/>
                <w:b/>
                <w:kern w:val="0"/>
                <w:szCs w:val="24"/>
              </w:rPr>
              <w:t>會議</w:t>
            </w:r>
            <w:r w:rsidRPr="00DE291C">
              <w:rPr>
                <w:rFonts w:cs="Arial"/>
                <w:b/>
                <w:kern w:val="0"/>
                <w:szCs w:val="24"/>
              </w:rPr>
              <w:t>﹕</w:t>
            </w:r>
            <w:r w:rsidRPr="00DE291C">
              <w:rPr>
                <w:rFonts w:cs="Arial" w:hint="eastAsia"/>
                <w:b/>
                <w:kern w:val="0"/>
                <w:szCs w:val="24"/>
                <w:lang w:eastAsia="zh-HK"/>
              </w:rPr>
              <w:t>資深人力資源主管論壇</w:t>
            </w:r>
          </w:p>
        </w:tc>
        <w:tc>
          <w:tcPr>
            <w:tcW w:w="2262" w:type="pct"/>
            <w:tcBorders>
              <w:left w:val="single" w:sz="8" w:space="0" w:color="auto"/>
            </w:tcBorders>
            <w:shd w:val="clear" w:color="auto" w:fill="B8CCE4" w:themeFill="accent1" w:themeFillTint="66"/>
            <w:vAlign w:val="center"/>
          </w:tcPr>
          <w:p w:rsidR="00DE291C" w:rsidRPr="00DE291C" w:rsidRDefault="00DE291C" w:rsidP="00DE291C">
            <w:pPr>
              <w:widowControl/>
              <w:jc w:val="center"/>
              <w:rPr>
                <w:rFonts w:cs="Arial"/>
                <w:b/>
                <w:kern w:val="0"/>
                <w:szCs w:val="24"/>
                <w:lang w:eastAsia="zh-HK"/>
              </w:rPr>
            </w:pPr>
            <w:r w:rsidRPr="00DE291C">
              <w:rPr>
                <w:rFonts w:cs="Arial"/>
                <w:b/>
                <w:kern w:val="0"/>
                <w:szCs w:val="24"/>
              </w:rPr>
              <w:t>全體</w:t>
            </w:r>
            <w:r w:rsidRPr="00DE291C">
              <w:rPr>
                <w:rFonts w:cs="Arial" w:hint="eastAsia"/>
                <w:b/>
                <w:kern w:val="0"/>
                <w:szCs w:val="24"/>
              </w:rPr>
              <w:t>會議</w:t>
            </w:r>
            <w:r w:rsidRPr="00DE291C">
              <w:rPr>
                <w:rFonts w:cs="Arial"/>
                <w:b/>
                <w:kern w:val="0"/>
                <w:szCs w:val="24"/>
              </w:rPr>
              <w:t>﹕勵志講者演說</w:t>
            </w:r>
          </w:p>
        </w:tc>
      </w:tr>
    </w:tbl>
    <w:p w:rsidR="002C42D7" w:rsidRDefault="002C42D7" w:rsidP="00D56181">
      <w:pPr>
        <w:rPr>
          <w:b/>
          <w:sz w:val="28"/>
          <w:szCs w:val="24"/>
        </w:rPr>
      </w:pPr>
    </w:p>
    <w:p w:rsidR="002C42D7" w:rsidRDefault="002C42D7">
      <w:pPr>
        <w:widowControl/>
        <w:rPr>
          <w:b/>
          <w:sz w:val="28"/>
          <w:szCs w:val="24"/>
        </w:rPr>
      </w:pPr>
      <w:r>
        <w:rPr>
          <w:b/>
          <w:sz w:val="28"/>
          <w:szCs w:val="24"/>
        </w:rPr>
        <w:br w:type="page"/>
      </w:r>
    </w:p>
    <w:p w:rsidR="00C553A9" w:rsidRDefault="00C553A9" w:rsidP="00D56181">
      <w:pPr>
        <w:rPr>
          <w:b/>
          <w:sz w:val="28"/>
          <w:szCs w:val="24"/>
        </w:rPr>
      </w:pPr>
      <w:r>
        <w:rPr>
          <w:rFonts w:hint="eastAsia"/>
          <w:b/>
          <w:noProof/>
          <w:sz w:val="28"/>
          <w:szCs w:val="24"/>
        </w:rPr>
        <w:lastRenderedPageBreak/>
        <w:drawing>
          <wp:anchor distT="0" distB="0" distL="114300" distR="114300" simplePos="0" relativeHeight="251660288" behindDoc="0" locked="0" layoutInCell="1" allowOverlap="1" wp14:anchorId="52E69630" wp14:editId="731C9BDB">
            <wp:simplePos x="0" y="0"/>
            <wp:positionH relativeFrom="column">
              <wp:posOffset>25400</wp:posOffset>
            </wp:positionH>
            <wp:positionV relativeFrom="paragraph">
              <wp:posOffset>-555182</wp:posOffset>
            </wp:positionV>
            <wp:extent cx="6635750" cy="2211705"/>
            <wp:effectExtent l="0" t="0" r="0" b="0"/>
            <wp:wrapNone/>
            <wp:docPr id="1" name="Picture 1" descr="C:\Users\Joy.ma\AppData\Local\Microsoft\Windows\INetCache\Content.Word\AC Registration_supporting or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y.ma\AppData\Local\Microsoft\Windows\INetCache\Content.Word\AC Registration_supporting org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5750" cy="2211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3A9" w:rsidRDefault="00C553A9" w:rsidP="00D56181">
      <w:pPr>
        <w:rPr>
          <w:b/>
          <w:sz w:val="28"/>
          <w:szCs w:val="24"/>
        </w:rPr>
      </w:pPr>
    </w:p>
    <w:p w:rsidR="00C553A9" w:rsidRDefault="00C553A9" w:rsidP="00D56181">
      <w:pPr>
        <w:rPr>
          <w:b/>
          <w:sz w:val="28"/>
          <w:szCs w:val="24"/>
        </w:rPr>
      </w:pPr>
    </w:p>
    <w:p w:rsidR="00C553A9" w:rsidRDefault="00C553A9" w:rsidP="00D56181">
      <w:pPr>
        <w:rPr>
          <w:b/>
          <w:sz w:val="28"/>
          <w:szCs w:val="24"/>
        </w:rPr>
      </w:pPr>
    </w:p>
    <w:p w:rsidR="00C553A9" w:rsidRDefault="00C553A9" w:rsidP="00D56181">
      <w:pPr>
        <w:rPr>
          <w:b/>
          <w:sz w:val="28"/>
          <w:szCs w:val="24"/>
        </w:rPr>
      </w:pPr>
    </w:p>
    <w:p w:rsidR="00C553A9" w:rsidRDefault="00C553A9" w:rsidP="00D56181">
      <w:pPr>
        <w:rPr>
          <w:b/>
          <w:sz w:val="28"/>
          <w:szCs w:val="24"/>
        </w:rPr>
      </w:pPr>
    </w:p>
    <w:p w:rsidR="00C553A9" w:rsidRDefault="00C553A9" w:rsidP="00D56181">
      <w:pPr>
        <w:rPr>
          <w:b/>
          <w:sz w:val="28"/>
          <w:szCs w:val="24"/>
        </w:rPr>
      </w:pPr>
    </w:p>
    <w:p w:rsidR="002C42D7" w:rsidRPr="00D56181" w:rsidRDefault="000371C6" w:rsidP="00D56181">
      <w:pPr>
        <w:rPr>
          <w:rStyle w:val="Strong"/>
          <w:b w:val="0"/>
          <w:bCs w:val="0"/>
          <w:sz w:val="28"/>
          <w:szCs w:val="24"/>
          <w:lang w:eastAsia="zh-HK"/>
        </w:rPr>
      </w:pPr>
      <w:r w:rsidRPr="000371C6">
        <w:rPr>
          <w:rFonts w:hint="eastAsia"/>
          <w:b/>
          <w:sz w:val="28"/>
          <w:szCs w:val="24"/>
        </w:rPr>
        <w:t>會議收費</w:t>
      </w:r>
    </w:p>
    <w:tbl>
      <w:tblPr>
        <w:tblW w:w="1066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28" w:type="dxa"/>
          <w:right w:w="28" w:type="dxa"/>
        </w:tblCellMar>
        <w:tblLook w:val="0000" w:firstRow="0" w:lastRow="0" w:firstColumn="0" w:lastColumn="0" w:noHBand="0" w:noVBand="0"/>
      </w:tblPr>
      <w:tblGrid>
        <w:gridCol w:w="2296"/>
        <w:gridCol w:w="1418"/>
        <w:gridCol w:w="1332"/>
        <w:gridCol w:w="1503"/>
        <w:gridCol w:w="1276"/>
        <w:gridCol w:w="1275"/>
        <w:gridCol w:w="1560"/>
      </w:tblGrid>
      <w:tr w:rsidR="003B5656" w:rsidRPr="00B00691" w:rsidTr="003B5656">
        <w:trPr>
          <w:trHeight w:val="420"/>
        </w:trPr>
        <w:tc>
          <w:tcPr>
            <w:tcW w:w="2296" w:type="dxa"/>
            <w:vMerge w:val="restart"/>
            <w:tcBorders>
              <w:right w:val="single" w:sz="18" w:space="0" w:color="E36C0A" w:themeColor="accent6" w:themeShade="BF"/>
            </w:tcBorders>
            <w:shd w:val="clear" w:color="auto" w:fill="auto"/>
            <w:vAlign w:val="center"/>
          </w:tcPr>
          <w:p w:rsidR="002C42D7" w:rsidRPr="00E321CC" w:rsidRDefault="002C42D7" w:rsidP="00607D82">
            <w:pPr>
              <w:tabs>
                <w:tab w:val="left" w:pos="5520"/>
              </w:tabs>
              <w:jc w:val="both"/>
              <w:rPr>
                <w:rFonts w:cs="Arial"/>
                <w:b/>
                <w:bCs/>
                <w:lang w:eastAsia="zh-HK"/>
              </w:rPr>
            </w:pPr>
            <w:r w:rsidRPr="000371C6">
              <w:rPr>
                <w:rFonts w:cs="Arial" w:hint="eastAsia"/>
                <w:b/>
                <w:bCs/>
                <w:szCs w:val="24"/>
              </w:rPr>
              <w:t>通行證選擇</w:t>
            </w:r>
          </w:p>
        </w:tc>
        <w:tc>
          <w:tcPr>
            <w:tcW w:w="4253" w:type="dxa"/>
            <w:gridSpan w:val="3"/>
            <w:tcBorders>
              <w:top w:val="single" w:sz="18" w:space="0" w:color="E36C0A" w:themeColor="accent6" w:themeShade="BF"/>
              <w:left w:val="single" w:sz="18" w:space="0" w:color="E36C0A" w:themeColor="accent6" w:themeShade="BF"/>
              <w:bottom w:val="single" w:sz="6" w:space="0" w:color="C49500"/>
              <w:right w:val="single" w:sz="18" w:space="0" w:color="E36C0A" w:themeColor="accent6" w:themeShade="BF"/>
            </w:tcBorders>
            <w:shd w:val="clear" w:color="auto" w:fill="auto"/>
            <w:vAlign w:val="center"/>
          </w:tcPr>
          <w:p w:rsidR="002C42D7" w:rsidRPr="00925E56" w:rsidRDefault="002C42D7" w:rsidP="002C42D7">
            <w:pPr>
              <w:jc w:val="center"/>
              <w:rPr>
                <w:rFonts w:cs="Arial"/>
                <w:b/>
                <w:kern w:val="0"/>
                <w:szCs w:val="24"/>
              </w:rPr>
            </w:pPr>
            <w:r w:rsidRPr="00925E56">
              <w:rPr>
                <w:rFonts w:cs="Arial"/>
                <w:b/>
                <w:kern w:val="0"/>
                <w:szCs w:val="24"/>
              </w:rPr>
              <w:t>早</w:t>
            </w:r>
            <w:r>
              <w:rPr>
                <w:rFonts w:cs="Arial" w:hint="eastAsia"/>
                <w:b/>
                <w:kern w:val="0"/>
                <w:szCs w:val="24"/>
                <w:lang w:eastAsia="zh-HK"/>
              </w:rPr>
              <w:t>報</w:t>
            </w:r>
            <w:r w:rsidRPr="00925E56">
              <w:rPr>
                <w:rFonts w:cs="Arial"/>
                <w:b/>
                <w:kern w:val="0"/>
                <w:szCs w:val="24"/>
              </w:rPr>
              <w:t>優惠價</w:t>
            </w:r>
          </w:p>
          <w:p w:rsidR="002C42D7" w:rsidRPr="00E321CC" w:rsidRDefault="002C42D7" w:rsidP="002C42D7">
            <w:pPr>
              <w:tabs>
                <w:tab w:val="left" w:pos="5520"/>
              </w:tabs>
              <w:snapToGrid w:val="0"/>
              <w:jc w:val="center"/>
              <w:rPr>
                <w:rFonts w:cs="Arial"/>
                <w:b/>
                <w:bCs/>
              </w:rPr>
            </w:pPr>
            <w:r w:rsidRPr="00E321CC">
              <w:rPr>
                <w:rFonts w:cs="Arial"/>
                <w:b/>
                <w:bCs/>
              </w:rPr>
              <w:t xml:space="preserve"> (</w:t>
            </w:r>
            <w:r w:rsidR="00C553A9">
              <w:rPr>
                <w:rFonts w:cs="Arial" w:hint="eastAsia"/>
                <w:b/>
                <w:bCs/>
                <w:lang w:eastAsia="zh-HK"/>
              </w:rPr>
              <w:t>截至</w:t>
            </w:r>
            <w:r w:rsidR="00C553A9">
              <w:rPr>
                <w:rFonts w:cs="Arial" w:hint="eastAsia"/>
                <w:b/>
                <w:bCs/>
                <w:lang w:eastAsia="zh-HK"/>
              </w:rPr>
              <w:t>10</w:t>
            </w:r>
            <w:r w:rsidR="00C553A9">
              <w:rPr>
                <w:rFonts w:cs="Arial" w:hint="eastAsia"/>
                <w:b/>
                <w:bCs/>
                <w:lang w:eastAsia="zh-HK"/>
              </w:rPr>
              <w:t>月</w:t>
            </w:r>
            <w:r w:rsidR="00C553A9">
              <w:rPr>
                <w:rFonts w:cs="Arial" w:hint="eastAsia"/>
                <w:b/>
                <w:bCs/>
                <w:lang w:eastAsia="zh-HK"/>
              </w:rPr>
              <w:t>10</w:t>
            </w:r>
            <w:r w:rsidR="00C553A9">
              <w:rPr>
                <w:rFonts w:cs="Arial" w:hint="eastAsia"/>
                <w:b/>
                <w:bCs/>
                <w:lang w:eastAsia="zh-HK"/>
              </w:rPr>
              <w:t>日</w:t>
            </w:r>
            <w:r w:rsidRPr="00E321CC">
              <w:rPr>
                <w:rFonts w:cs="Arial"/>
                <w:b/>
                <w:bCs/>
              </w:rPr>
              <w:t>)</w:t>
            </w:r>
          </w:p>
        </w:tc>
        <w:tc>
          <w:tcPr>
            <w:tcW w:w="4111" w:type="dxa"/>
            <w:gridSpan w:val="3"/>
            <w:tcBorders>
              <w:left w:val="single" w:sz="18" w:space="0" w:color="E36C0A" w:themeColor="accent6" w:themeShade="BF"/>
              <w:bottom w:val="single" w:sz="4" w:space="0" w:color="1F497D" w:themeColor="text2"/>
            </w:tcBorders>
            <w:shd w:val="clear" w:color="auto" w:fill="auto"/>
            <w:vAlign w:val="center"/>
          </w:tcPr>
          <w:p w:rsidR="002C42D7" w:rsidRDefault="002C42D7" w:rsidP="00607D82">
            <w:pPr>
              <w:tabs>
                <w:tab w:val="left" w:pos="5520"/>
              </w:tabs>
              <w:snapToGrid w:val="0"/>
              <w:jc w:val="center"/>
              <w:rPr>
                <w:rFonts w:cs="Arial"/>
                <w:b/>
                <w:kern w:val="0"/>
                <w:szCs w:val="24"/>
              </w:rPr>
            </w:pPr>
            <w:r w:rsidRPr="00925E56">
              <w:rPr>
                <w:rFonts w:cs="Arial" w:hint="eastAsia"/>
                <w:b/>
                <w:kern w:val="0"/>
                <w:szCs w:val="24"/>
              </w:rPr>
              <w:t>標準價</w:t>
            </w:r>
          </w:p>
          <w:p w:rsidR="002C42D7" w:rsidRPr="00E321CC" w:rsidRDefault="002C42D7" w:rsidP="00607D82">
            <w:pPr>
              <w:tabs>
                <w:tab w:val="left" w:pos="5520"/>
              </w:tabs>
              <w:snapToGrid w:val="0"/>
              <w:jc w:val="center"/>
              <w:rPr>
                <w:rFonts w:cs="Arial"/>
                <w:b/>
                <w:bCs/>
              </w:rPr>
            </w:pPr>
            <w:r w:rsidRPr="00E321CC">
              <w:rPr>
                <w:rFonts w:cs="Arial"/>
                <w:b/>
                <w:bCs/>
              </w:rPr>
              <w:t>(</w:t>
            </w:r>
            <w:r w:rsidR="00C553A9">
              <w:rPr>
                <w:rFonts w:cs="Arial" w:hint="eastAsia"/>
                <w:b/>
                <w:bCs/>
                <w:lang w:eastAsia="zh-HK"/>
              </w:rPr>
              <w:t>10</w:t>
            </w:r>
            <w:r w:rsidR="00C553A9">
              <w:rPr>
                <w:rFonts w:cs="Arial" w:hint="eastAsia"/>
                <w:b/>
                <w:bCs/>
                <w:lang w:eastAsia="zh-HK"/>
              </w:rPr>
              <w:t>月</w:t>
            </w:r>
            <w:r w:rsidR="00C553A9">
              <w:rPr>
                <w:rFonts w:cs="Arial" w:hint="eastAsia"/>
                <w:b/>
                <w:bCs/>
                <w:lang w:eastAsia="zh-HK"/>
              </w:rPr>
              <w:t>10</w:t>
            </w:r>
            <w:r w:rsidR="00C553A9">
              <w:rPr>
                <w:rFonts w:cs="Arial" w:hint="eastAsia"/>
                <w:b/>
                <w:bCs/>
                <w:lang w:eastAsia="zh-HK"/>
              </w:rPr>
              <w:t>日後</w:t>
            </w:r>
            <w:r w:rsidRPr="00E321CC">
              <w:rPr>
                <w:rFonts w:cs="Arial"/>
                <w:b/>
                <w:bCs/>
              </w:rPr>
              <w:t>)</w:t>
            </w:r>
          </w:p>
        </w:tc>
      </w:tr>
      <w:tr w:rsidR="003B5656" w:rsidRPr="003B5656" w:rsidTr="003B5656">
        <w:trPr>
          <w:trHeight w:val="660"/>
        </w:trPr>
        <w:tc>
          <w:tcPr>
            <w:tcW w:w="2296" w:type="dxa"/>
            <w:vMerge/>
            <w:tcBorders>
              <w:right w:val="single" w:sz="18" w:space="0" w:color="E36C0A" w:themeColor="accent6" w:themeShade="BF"/>
            </w:tcBorders>
            <w:shd w:val="clear" w:color="auto" w:fill="auto"/>
            <w:vAlign w:val="center"/>
          </w:tcPr>
          <w:p w:rsidR="002C42D7" w:rsidRPr="00E321CC" w:rsidRDefault="002C42D7" w:rsidP="00607D82">
            <w:pPr>
              <w:tabs>
                <w:tab w:val="left" w:pos="5520"/>
              </w:tabs>
              <w:jc w:val="both"/>
              <w:rPr>
                <w:rFonts w:cs="Arial"/>
              </w:rPr>
            </w:pPr>
          </w:p>
        </w:tc>
        <w:tc>
          <w:tcPr>
            <w:tcW w:w="1418"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3B5656" w:rsidRDefault="002C42D7" w:rsidP="00607D82">
            <w:pPr>
              <w:tabs>
                <w:tab w:val="left" w:pos="5520"/>
              </w:tabs>
              <w:jc w:val="center"/>
              <w:rPr>
                <w:rFonts w:cs="Arial"/>
                <w:b/>
                <w:bCs/>
              </w:rPr>
            </w:pPr>
            <w:r w:rsidRPr="003B5656">
              <w:rPr>
                <w:rFonts w:cs="Arial" w:hint="eastAsia"/>
                <w:b/>
                <w:bCs/>
                <w:szCs w:val="24"/>
              </w:rPr>
              <w:t>*</w:t>
            </w:r>
            <w:r w:rsidRPr="003B5656">
              <w:rPr>
                <w:rFonts w:cs="Arial" w:hint="eastAsia"/>
                <w:b/>
                <w:bCs/>
                <w:szCs w:val="24"/>
              </w:rPr>
              <w:t>新</w:t>
            </w:r>
            <w:r w:rsidRPr="003B5656">
              <w:rPr>
                <w:b/>
                <w:szCs w:val="24"/>
              </w:rPr>
              <w:t>會員</w:t>
            </w:r>
          </w:p>
        </w:tc>
        <w:tc>
          <w:tcPr>
            <w:tcW w:w="1332"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3B5656" w:rsidRDefault="002C42D7" w:rsidP="00607D82">
            <w:pPr>
              <w:tabs>
                <w:tab w:val="left" w:pos="5520"/>
              </w:tabs>
              <w:jc w:val="center"/>
              <w:rPr>
                <w:rFonts w:cs="Arial"/>
                <w:b/>
                <w:bCs/>
              </w:rPr>
            </w:pPr>
            <w:r w:rsidRPr="003B5656">
              <w:rPr>
                <w:b/>
                <w:szCs w:val="24"/>
              </w:rPr>
              <w:t>會員</w:t>
            </w:r>
          </w:p>
        </w:tc>
        <w:tc>
          <w:tcPr>
            <w:tcW w:w="1503"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3B5656" w:rsidRDefault="002C42D7" w:rsidP="00607D82">
            <w:pPr>
              <w:tabs>
                <w:tab w:val="left" w:pos="5520"/>
              </w:tabs>
              <w:jc w:val="center"/>
              <w:rPr>
                <w:rFonts w:cs="Arial"/>
                <w:b/>
                <w:bCs/>
              </w:rPr>
            </w:pPr>
            <w:r w:rsidRPr="003B5656">
              <w:rPr>
                <w:b/>
                <w:szCs w:val="24"/>
              </w:rPr>
              <w:t>非會員</w:t>
            </w:r>
          </w:p>
        </w:tc>
        <w:tc>
          <w:tcPr>
            <w:tcW w:w="1276" w:type="dxa"/>
            <w:tcBorders>
              <w:left w:val="single" w:sz="18" w:space="0" w:color="E36C0A" w:themeColor="accent6" w:themeShade="BF"/>
              <w:right w:val="single" w:sz="4" w:space="0" w:color="1F497D" w:themeColor="text2"/>
            </w:tcBorders>
            <w:shd w:val="clear" w:color="auto" w:fill="auto"/>
            <w:vAlign w:val="center"/>
          </w:tcPr>
          <w:p w:rsidR="002C42D7" w:rsidRPr="003B5656" w:rsidRDefault="002C42D7" w:rsidP="00607D82">
            <w:pPr>
              <w:tabs>
                <w:tab w:val="left" w:pos="5520"/>
              </w:tabs>
              <w:jc w:val="center"/>
              <w:rPr>
                <w:rFonts w:cs="Arial"/>
                <w:b/>
                <w:bCs/>
              </w:rPr>
            </w:pPr>
            <w:r w:rsidRPr="003B5656">
              <w:rPr>
                <w:rFonts w:cs="Arial" w:hint="eastAsia"/>
                <w:b/>
                <w:bCs/>
                <w:szCs w:val="24"/>
              </w:rPr>
              <w:t>*</w:t>
            </w:r>
            <w:r w:rsidRPr="003B5656">
              <w:rPr>
                <w:rFonts w:cs="Arial" w:hint="eastAsia"/>
                <w:b/>
                <w:bCs/>
                <w:szCs w:val="24"/>
              </w:rPr>
              <w:t>新</w:t>
            </w:r>
            <w:r w:rsidRPr="003B5656">
              <w:rPr>
                <w:b/>
                <w:szCs w:val="24"/>
              </w:rPr>
              <w:t>會員</w:t>
            </w:r>
          </w:p>
        </w:tc>
        <w:tc>
          <w:tcPr>
            <w:tcW w:w="1275" w:type="dxa"/>
            <w:tcBorders>
              <w:left w:val="single" w:sz="4" w:space="0" w:color="1F497D" w:themeColor="text2"/>
              <w:right w:val="single" w:sz="4" w:space="0" w:color="1F497D" w:themeColor="text2"/>
            </w:tcBorders>
            <w:shd w:val="clear" w:color="auto" w:fill="auto"/>
            <w:vAlign w:val="center"/>
          </w:tcPr>
          <w:p w:rsidR="002C42D7" w:rsidRPr="003B5656" w:rsidRDefault="002C42D7" w:rsidP="00607D82">
            <w:pPr>
              <w:tabs>
                <w:tab w:val="left" w:pos="5520"/>
              </w:tabs>
              <w:jc w:val="center"/>
              <w:rPr>
                <w:rFonts w:cs="Arial"/>
                <w:b/>
                <w:bCs/>
              </w:rPr>
            </w:pPr>
            <w:r w:rsidRPr="003B5656">
              <w:rPr>
                <w:b/>
                <w:szCs w:val="24"/>
              </w:rPr>
              <w:t>會員</w:t>
            </w:r>
          </w:p>
        </w:tc>
        <w:tc>
          <w:tcPr>
            <w:tcW w:w="1560" w:type="dxa"/>
            <w:tcBorders>
              <w:left w:val="single" w:sz="4" w:space="0" w:color="1F497D" w:themeColor="text2"/>
              <w:right w:val="single" w:sz="4" w:space="0" w:color="1F497D" w:themeColor="text2"/>
            </w:tcBorders>
            <w:shd w:val="clear" w:color="auto" w:fill="auto"/>
            <w:vAlign w:val="center"/>
          </w:tcPr>
          <w:p w:rsidR="002C42D7" w:rsidRPr="003B5656" w:rsidRDefault="002C42D7" w:rsidP="00607D82">
            <w:pPr>
              <w:tabs>
                <w:tab w:val="left" w:pos="5520"/>
              </w:tabs>
              <w:jc w:val="center"/>
              <w:rPr>
                <w:rFonts w:cs="Arial"/>
                <w:b/>
                <w:bCs/>
              </w:rPr>
            </w:pPr>
            <w:r w:rsidRPr="003B5656">
              <w:rPr>
                <w:b/>
                <w:szCs w:val="24"/>
              </w:rPr>
              <w:t>非會員</w:t>
            </w:r>
          </w:p>
        </w:tc>
      </w:tr>
      <w:tr w:rsidR="003B5656" w:rsidRPr="00B00691" w:rsidTr="003B5656">
        <w:trPr>
          <w:trHeight w:val="491"/>
        </w:trPr>
        <w:tc>
          <w:tcPr>
            <w:tcW w:w="2296" w:type="dxa"/>
            <w:tcBorders>
              <w:right w:val="single" w:sz="18" w:space="0" w:color="E36C0A" w:themeColor="accent6" w:themeShade="BF"/>
            </w:tcBorders>
            <w:shd w:val="clear" w:color="auto" w:fill="auto"/>
            <w:vAlign w:val="center"/>
          </w:tcPr>
          <w:p w:rsidR="002C42D7" w:rsidRPr="00D56181" w:rsidRDefault="002C42D7" w:rsidP="00607D82">
            <w:pPr>
              <w:tabs>
                <w:tab w:val="left" w:pos="5520"/>
              </w:tabs>
              <w:jc w:val="both"/>
              <w:rPr>
                <w:rFonts w:cs="Arial"/>
                <w:szCs w:val="24"/>
                <w:lang w:eastAsia="zh-HK"/>
              </w:rPr>
            </w:pPr>
            <w:r w:rsidRPr="000371C6">
              <w:rPr>
                <w:rFonts w:cs="Arial" w:hint="eastAsia"/>
                <w:szCs w:val="24"/>
              </w:rPr>
              <w:t>2</w:t>
            </w:r>
            <w:r w:rsidRPr="000371C6">
              <w:rPr>
                <w:rFonts w:cs="Arial" w:hint="eastAsia"/>
                <w:szCs w:val="24"/>
              </w:rPr>
              <w:t>日</w:t>
            </w:r>
            <w:r w:rsidRPr="000371C6">
              <w:rPr>
                <w:rFonts w:cs="Arial" w:hint="eastAsia"/>
                <w:szCs w:val="24"/>
              </w:rPr>
              <w:t xml:space="preserve"> (</w:t>
            </w:r>
            <w:r w:rsidRPr="000371C6">
              <w:rPr>
                <w:rFonts w:cs="Arial" w:hint="eastAsia"/>
                <w:szCs w:val="24"/>
              </w:rPr>
              <w:t>全埸通行</w:t>
            </w:r>
            <w:r w:rsidRPr="000371C6">
              <w:rPr>
                <w:rFonts w:cs="Arial" w:hint="eastAsia"/>
                <w:szCs w:val="24"/>
              </w:rPr>
              <w:t>)</w:t>
            </w:r>
          </w:p>
        </w:tc>
        <w:tc>
          <w:tcPr>
            <w:tcW w:w="1418"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E321CC" w:rsidRDefault="002C42D7" w:rsidP="00607D82">
            <w:pPr>
              <w:pStyle w:val="Default"/>
              <w:jc w:val="center"/>
              <w:rPr>
                <w:rFonts w:asciiTheme="minorHAnsi" w:hAnsiTheme="minorHAnsi"/>
                <w:szCs w:val="22"/>
              </w:rPr>
            </w:pPr>
            <w:r w:rsidRPr="00E321CC">
              <w:rPr>
                <w:rFonts w:asciiTheme="minorHAnsi" w:hAnsiTheme="minorHAnsi"/>
                <w:szCs w:val="22"/>
              </w:rPr>
              <w:t xml:space="preserve">HK$6,650 </w:t>
            </w:r>
          </w:p>
        </w:tc>
        <w:tc>
          <w:tcPr>
            <w:tcW w:w="1332"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E321CC" w:rsidRDefault="002C42D7" w:rsidP="00607D82">
            <w:pPr>
              <w:pStyle w:val="Default"/>
              <w:jc w:val="center"/>
              <w:rPr>
                <w:rFonts w:asciiTheme="minorHAnsi" w:hAnsiTheme="minorHAnsi"/>
                <w:szCs w:val="22"/>
              </w:rPr>
            </w:pPr>
            <w:r w:rsidRPr="00E321CC">
              <w:rPr>
                <w:rFonts w:asciiTheme="minorHAnsi" w:hAnsiTheme="minorHAnsi"/>
                <w:szCs w:val="22"/>
              </w:rPr>
              <w:t xml:space="preserve">HK$7,800 </w:t>
            </w:r>
          </w:p>
        </w:tc>
        <w:tc>
          <w:tcPr>
            <w:tcW w:w="1503"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E321CC" w:rsidRDefault="002C42D7" w:rsidP="00607D82">
            <w:pPr>
              <w:pStyle w:val="Default"/>
              <w:jc w:val="center"/>
              <w:rPr>
                <w:rFonts w:asciiTheme="minorHAnsi" w:hAnsiTheme="minorHAnsi"/>
                <w:szCs w:val="22"/>
              </w:rPr>
            </w:pPr>
            <w:r w:rsidRPr="00E321CC">
              <w:rPr>
                <w:rFonts w:asciiTheme="minorHAnsi" w:hAnsiTheme="minorHAnsi"/>
                <w:szCs w:val="22"/>
              </w:rPr>
              <w:t xml:space="preserve">HK$9,400 </w:t>
            </w:r>
          </w:p>
        </w:tc>
        <w:tc>
          <w:tcPr>
            <w:tcW w:w="1276" w:type="dxa"/>
            <w:tcBorders>
              <w:left w:val="single" w:sz="18" w:space="0" w:color="E36C0A" w:themeColor="accent6" w:themeShade="BF"/>
              <w:right w:val="single" w:sz="4" w:space="0" w:color="1F497D" w:themeColor="text2"/>
            </w:tcBorders>
            <w:shd w:val="clear" w:color="auto" w:fill="auto"/>
            <w:vAlign w:val="center"/>
          </w:tcPr>
          <w:p w:rsidR="002C42D7" w:rsidRPr="00E321CC" w:rsidRDefault="002C42D7" w:rsidP="00607D82">
            <w:pPr>
              <w:tabs>
                <w:tab w:val="left" w:pos="5520"/>
              </w:tabs>
              <w:jc w:val="center"/>
              <w:rPr>
                <w:rFonts w:cs="Arial"/>
              </w:rPr>
            </w:pPr>
            <w:r w:rsidRPr="00E321CC">
              <w:rPr>
                <w:rFonts w:cs="Arial"/>
              </w:rPr>
              <w:t>HK$7,650</w:t>
            </w:r>
          </w:p>
        </w:tc>
        <w:tc>
          <w:tcPr>
            <w:tcW w:w="1275" w:type="dxa"/>
            <w:tcBorders>
              <w:left w:val="single" w:sz="4" w:space="0" w:color="1F497D" w:themeColor="text2"/>
              <w:right w:val="single" w:sz="4" w:space="0" w:color="1F497D" w:themeColor="text2"/>
            </w:tcBorders>
            <w:shd w:val="clear" w:color="auto" w:fill="auto"/>
            <w:vAlign w:val="center"/>
          </w:tcPr>
          <w:p w:rsidR="002C42D7" w:rsidRPr="00E321CC" w:rsidRDefault="002C42D7" w:rsidP="00607D82">
            <w:pPr>
              <w:tabs>
                <w:tab w:val="left" w:pos="5520"/>
              </w:tabs>
              <w:jc w:val="center"/>
              <w:rPr>
                <w:rFonts w:cs="Arial"/>
              </w:rPr>
            </w:pPr>
            <w:r w:rsidRPr="00E321CC">
              <w:rPr>
                <w:rFonts w:cs="Arial"/>
              </w:rPr>
              <w:t>HK$8,950</w:t>
            </w:r>
          </w:p>
        </w:tc>
        <w:tc>
          <w:tcPr>
            <w:tcW w:w="1560" w:type="dxa"/>
            <w:tcBorders>
              <w:left w:val="single" w:sz="4" w:space="0" w:color="1F497D" w:themeColor="text2"/>
              <w:right w:val="single" w:sz="4" w:space="0" w:color="1F497D" w:themeColor="text2"/>
            </w:tcBorders>
            <w:shd w:val="clear" w:color="auto" w:fill="auto"/>
            <w:vAlign w:val="center"/>
          </w:tcPr>
          <w:p w:rsidR="002C42D7" w:rsidRPr="00E321CC" w:rsidRDefault="002C42D7" w:rsidP="00607D82">
            <w:pPr>
              <w:tabs>
                <w:tab w:val="left" w:pos="5520"/>
              </w:tabs>
              <w:jc w:val="center"/>
              <w:rPr>
                <w:rFonts w:cs="Arial"/>
              </w:rPr>
            </w:pPr>
            <w:r w:rsidRPr="00E321CC">
              <w:rPr>
                <w:rFonts w:cs="Arial"/>
              </w:rPr>
              <w:t>HK$10,800</w:t>
            </w:r>
          </w:p>
        </w:tc>
      </w:tr>
      <w:tr w:rsidR="003B5656" w:rsidRPr="00B00691" w:rsidTr="003B5656">
        <w:trPr>
          <w:trHeight w:val="357"/>
        </w:trPr>
        <w:tc>
          <w:tcPr>
            <w:tcW w:w="2296" w:type="dxa"/>
            <w:tcBorders>
              <w:right w:val="single" w:sz="18" w:space="0" w:color="E36C0A" w:themeColor="accent6" w:themeShade="BF"/>
            </w:tcBorders>
            <w:shd w:val="clear" w:color="auto" w:fill="auto"/>
            <w:vAlign w:val="center"/>
          </w:tcPr>
          <w:p w:rsidR="002C42D7" w:rsidRPr="00D56181" w:rsidRDefault="002C42D7" w:rsidP="00607D82">
            <w:pPr>
              <w:tabs>
                <w:tab w:val="left" w:pos="5520"/>
              </w:tabs>
              <w:rPr>
                <w:rFonts w:cs="Arial"/>
                <w:szCs w:val="24"/>
                <w:lang w:eastAsia="zh-HK"/>
              </w:rPr>
            </w:pPr>
            <w:r w:rsidRPr="000371C6">
              <w:rPr>
                <w:rFonts w:cs="Arial" w:hint="eastAsia"/>
                <w:szCs w:val="24"/>
                <w:lang w:eastAsia="zh-HK"/>
              </w:rPr>
              <w:t>2</w:t>
            </w:r>
            <w:r w:rsidRPr="000371C6">
              <w:rPr>
                <w:rFonts w:cs="Arial" w:hint="eastAsia"/>
                <w:szCs w:val="24"/>
                <w:lang w:eastAsia="zh-HK"/>
              </w:rPr>
              <w:t>日</w:t>
            </w:r>
            <w:r w:rsidRPr="000371C6">
              <w:rPr>
                <w:rFonts w:cs="Arial" w:hint="eastAsia"/>
                <w:szCs w:val="24"/>
                <w:lang w:eastAsia="zh-HK"/>
              </w:rPr>
              <w:t xml:space="preserve"> (</w:t>
            </w:r>
            <w:r w:rsidRPr="000371C6">
              <w:rPr>
                <w:rFonts w:cs="Arial" w:hint="eastAsia"/>
                <w:szCs w:val="24"/>
                <w:lang w:eastAsia="zh-HK"/>
              </w:rPr>
              <w:t>分組會議及展覽會</w:t>
            </w:r>
            <w:r w:rsidRPr="000371C6">
              <w:rPr>
                <w:rFonts w:cs="Arial" w:hint="eastAsia"/>
                <w:szCs w:val="24"/>
                <w:lang w:eastAsia="zh-HK"/>
              </w:rPr>
              <w:t>)</w:t>
            </w:r>
          </w:p>
        </w:tc>
        <w:tc>
          <w:tcPr>
            <w:tcW w:w="1418"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E321CC" w:rsidRDefault="002C42D7" w:rsidP="00607D82">
            <w:pPr>
              <w:pStyle w:val="Default"/>
              <w:jc w:val="center"/>
              <w:rPr>
                <w:rFonts w:asciiTheme="minorHAnsi" w:hAnsiTheme="minorHAnsi"/>
                <w:szCs w:val="22"/>
              </w:rPr>
            </w:pPr>
            <w:r w:rsidRPr="00E321CC">
              <w:rPr>
                <w:rFonts w:asciiTheme="minorHAnsi" w:hAnsiTheme="minorHAnsi"/>
                <w:szCs w:val="22"/>
              </w:rPr>
              <w:t xml:space="preserve">HK$4,450 </w:t>
            </w:r>
          </w:p>
        </w:tc>
        <w:tc>
          <w:tcPr>
            <w:tcW w:w="1332"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E321CC" w:rsidRDefault="002C42D7" w:rsidP="00607D82">
            <w:pPr>
              <w:pStyle w:val="Default"/>
              <w:jc w:val="center"/>
              <w:rPr>
                <w:rFonts w:asciiTheme="minorHAnsi" w:hAnsiTheme="minorHAnsi"/>
                <w:szCs w:val="22"/>
              </w:rPr>
            </w:pPr>
            <w:r w:rsidRPr="00E321CC">
              <w:rPr>
                <w:rFonts w:asciiTheme="minorHAnsi" w:hAnsiTheme="minorHAnsi"/>
                <w:szCs w:val="22"/>
              </w:rPr>
              <w:t xml:space="preserve">HK$5,200 </w:t>
            </w:r>
          </w:p>
        </w:tc>
        <w:tc>
          <w:tcPr>
            <w:tcW w:w="1503"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E321CC" w:rsidRDefault="002C42D7" w:rsidP="00607D82">
            <w:pPr>
              <w:pStyle w:val="Default"/>
              <w:jc w:val="center"/>
              <w:rPr>
                <w:rFonts w:asciiTheme="minorHAnsi" w:hAnsiTheme="minorHAnsi"/>
                <w:szCs w:val="22"/>
              </w:rPr>
            </w:pPr>
            <w:r w:rsidRPr="00E321CC">
              <w:rPr>
                <w:rFonts w:asciiTheme="minorHAnsi" w:hAnsiTheme="minorHAnsi"/>
                <w:szCs w:val="22"/>
              </w:rPr>
              <w:t xml:space="preserve">HK$6,300 </w:t>
            </w:r>
          </w:p>
        </w:tc>
        <w:tc>
          <w:tcPr>
            <w:tcW w:w="1276" w:type="dxa"/>
            <w:tcBorders>
              <w:left w:val="single" w:sz="18" w:space="0" w:color="E36C0A" w:themeColor="accent6" w:themeShade="BF"/>
              <w:right w:val="single" w:sz="4" w:space="0" w:color="1F497D" w:themeColor="text2"/>
            </w:tcBorders>
            <w:shd w:val="clear" w:color="auto" w:fill="auto"/>
            <w:vAlign w:val="center"/>
          </w:tcPr>
          <w:p w:rsidR="002C42D7" w:rsidRPr="00E321CC" w:rsidRDefault="002C42D7" w:rsidP="00607D82">
            <w:pPr>
              <w:tabs>
                <w:tab w:val="left" w:pos="5520"/>
              </w:tabs>
              <w:jc w:val="center"/>
              <w:rPr>
                <w:rFonts w:cs="Arial"/>
              </w:rPr>
            </w:pPr>
            <w:r w:rsidRPr="00E321CC">
              <w:rPr>
                <w:rFonts w:cs="Arial"/>
              </w:rPr>
              <w:t>HK$5,100</w:t>
            </w:r>
          </w:p>
        </w:tc>
        <w:tc>
          <w:tcPr>
            <w:tcW w:w="1275" w:type="dxa"/>
            <w:tcBorders>
              <w:left w:val="single" w:sz="4" w:space="0" w:color="1F497D" w:themeColor="text2"/>
              <w:right w:val="single" w:sz="4" w:space="0" w:color="1F497D" w:themeColor="text2"/>
            </w:tcBorders>
            <w:shd w:val="clear" w:color="auto" w:fill="auto"/>
            <w:vAlign w:val="center"/>
          </w:tcPr>
          <w:p w:rsidR="002C42D7" w:rsidRPr="00E321CC" w:rsidRDefault="002C42D7" w:rsidP="00607D82">
            <w:pPr>
              <w:tabs>
                <w:tab w:val="left" w:pos="5520"/>
              </w:tabs>
              <w:jc w:val="center"/>
              <w:rPr>
                <w:rFonts w:cs="Arial"/>
              </w:rPr>
            </w:pPr>
            <w:r w:rsidRPr="00E321CC">
              <w:rPr>
                <w:rFonts w:cs="Arial"/>
              </w:rPr>
              <w:t>HK$5,950</w:t>
            </w:r>
          </w:p>
        </w:tc>
        <w:tc>
          <w:tcPr>
            <w:tcW w:w="1560" w:type="dxa"/>
            <w:tcBorders>
              <w:left w:val="single" w:sz="4" w:space="0" w:color="1F497D" w:themeColor="text2"/>
              <w:right w:val="single" w:sz="4" w:space="0" w:color="1F497D" w:themeColor="text2"/>
            </w:tcBorders>
            <w:shd w:val="clear" w:color="auto" w:fill="auto"/>
            <w:vAlign w:val="center"/>
          </w:tcPr>
          <w:p w:rsidR="002C42D7" w:rsidRPr="00E321CC" w:rsidRDefault="002C42D7" w:rsidP="00607D82">
            <w:pPr>
              <w:tabs>
                <w:tab w:val="left" w:pos="5520"/>
              </w:tabs>
              <w:jc w:val="center"/>
              <w:rPr>
                <w:rFonts w:cs="Arial"/>
              </w:rPr>
            </w:pPr>
            <w:r w:rsidRPr="00E321CC">
              <w:rPr>
                <w:rFonts w:cs="Arial"/>
              </w:rPr>
              <w:t>HK$7,200</w:t>
            </w:r>
          </w:p>
        </w:tc>
      </w:tr>
      <w:tr w:rsidR="003B5656" w:rsidRPr="00B00691" w:rsidTr="003B5656">
        <w:trPr>
          <w:trHeight w:val="457"/>
        </w:trPr>
        <w:tc>
          <w:tcPr>
            <w:tcW w:w="2296" w:type="dxa"/>
            <w:tcBorders>
              <w:right w:val="single" w:sz="18" w:space="0" w:color="E36C0A" w:themeColor="accent6" w:themeShade="BF"/>
            </w:tcBorders>
            <w:shd w:val="clear" w:color="auto" w:fill="auto"/>
            <w:vAlign w:val="center"/>
          </w:tcPr>
          <w:p w:rsidR="002C42D7" w:rsidRPr="00D56181" w:rsidRDefault="002C42D7" w:rsidP="00607D82">
            <w:pPr>
              <w:tabs>
                <w:tab w:val="left" w:pos="5520"/>
              </w:tabs>
              <w:jc w:val="both"/>
              <w:rPr>
                <w:rFonts w:cs="Arial"/>
                <w:szCs w:val="24"/>
                <w:lang w:eastAsia="zh-HK"/>
              </w:rPr>
            </w:pPr>
            <w:r w:rsidRPr="00C035D2">
              <w:rPr>
                <w:szCs w:val="24"/>
              </w:rPr>
              <w:t>1</w:t>
            </w:r>
            <w:r w:rsidRPr="00C035D2">
              <w:rPr>
                <w:szCs w:val="24"/>
              </w:rPr>
              <w:t>日</w:t>
            </w:r>
            <w:r w:rsidRPr="00C035D2">
              <w:rPr>
                <w:rFonts w:hint="eastAsia"/>
                <w:szCs w:val="24"/>
              </w:rPr>
              <w:t xml:space="preserve"> </w:t>
            </w:r>
            <w:r w:rsidRPr="00C035D2">
              <w:rPr>
                <w:rFonts w:ascii="Arial" w:hAnsi="Arial" w:cs="Arial" w:hint="eastAsia"/>
                <w:szCs w:val="24"/>
                <w:lang w:eastAsia="zh-HK"/>
              </w:rPr>
              <w:t>(</w:t>
            </w:r>
            <w:r w:rsidRPr="00C035D2">
              <w:rPr>
                <w:rFonts w:ascii="Arial" w:hAnsi="Arial" w:cs="Arial" w:hint="eastAsia"/>
                <w:szCs w:val="24"/>
              </w:rPr>
              <w:t>全埸通行</w:t>
            </w:r>
            <w:r w:rsidRPr="00C035D2">
              <w:rPr>
                <w:rFonts w:ascii="Arial" w:hAnsi="Arial" w:cs="Arial" w:hint="eastAsia"/>
                <w:szCs w:val="24"/>
                <w:lang w:eastAsia="zh-HK"/>
              </w:rPr>
              <w:t>)</w:t>
            </w:r>
          </w:p>
        </w:tc>
        <w:tc>
          <w:tcPr>
            <w:tcW w:w="1418"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E321CC" w:rsidRDefault="002C42D7" w:rsidP="00607D82">
            <w:pPr>
              <w:pStyle w:val="Default"/>
              <w:jc w:val="center"/>
              <w:rPr>
                <w:rFonts w:asciiTheme="minorHAnsi" w:hAnsiTheme="minorHAnsi"/>
                <w:szCs w:val="22"/>
              </w:rPr>
            </w:pPr>
            <w:r w:rsidRPr="00E321CC">
              <w:rPr>
                <w:rFonts w:asciiTheme="minorHAnsi" w:hAnsiTheme="minorHAnsi"/>
                <w:szCs w:val="22"/>
              </w:rPr>
              <w:t xml:space="preserve">HK$3,750 </w:t>
            </w:r>
          </w:p>
        </w:tc>
        <w:tc>
          <w:tcPr>
            <w:tcW w:w="1332"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E321CC" w:rsidRDefault="002C42D7" w:rsidP="00607D82">
            <w:pPr>
              <w:pStyle w:val="Default"/>
              <w:jc w:val="center"/>
              <w:rPr>
                <w:rFonts w:asciiTheme="minorHAnsi" w:hAnsiTheme="minorHAnsi"/>
                <w:szCs w:val="22"/>
              </w:rPr>
            </w:pPr>
            <w:r w:rsidRPr="00E321CC">
              <w:rPr>
                <w:rFonts w:asciiTheme="minorHAnsi" w:hAnsiTheme="minorHAnsi"/>
                <w:szCs w:val="22"/>
              </w:rPr>
              <w:t xml:space="preserve">HK$4,400 </w:t>
            </w:r>
          </w:p>
        </w:tc>
        <w:tc>
          <w:tcPr>
            <w:tcW w:w="1503"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rsidR="002C42D7" w:rsidRPr="00E321CC" w:rsidRDefault="002C42D7" w:rsidP="00607D82">
            <w:pPr>
              <w:pStyle w:val="Default"/>
              <w:jc w:val="center"/>
              <w:rPr>
                <w:rFonts w:asciiTheme="minorHAnsi" w:hAnsiTheme="minorHAnsi"/>
                <w:szCs w:val="22"/>
              </w:rPr>
            </w:pPr>
            <w:r w:rsidRPr="00E321CC">
              <w:rPr>
                <w:rFonts w:asciiTheme="minorHAnsi" w:hAnsiTheme="minorHAnsi"/>
                <w:szCs w:val="22"/>
              </w:rPr>
              <w:t xml:space="preserve">HK$5,300 </w:t>
            </w:r>
          </w:p>
        </w:tc>
        <w:tc>
          <w:tcPr>
            <w:tcW w:w="1276" w:type="dxa"/>
            <w:tcBorders>
              <w:left w:val="single" w:sz="18" w:space="0" w:color="E36C0A" w:themeColor="accent6" w:themeShade="BF"/>
              <w:right w:val="single" w:sz="4" w:space="0" w:color="1F497D" w:themeColor="text2"/>
            </w:tcBorders>
            <w:shd w:val="clear" w:color="auto" w:fill="auto"/>
            <w:vAlign w:val="center"/>
          </w:tcPr>
          <w:p w:rsidR="002C42D7" w:rsidRPr="00E321CC" w:rsidRDefault="002C42D7" w:rsidP="00607D82">
            <w:pPr>
              <w:tabs>
                <w:tab w:val="left" w:pos="5520"/>
              </w:tabs>
              <w:jc w:val="center"/>
              <w:rPr>
                <w:rFonts w:cs="Arial"/>
              </w:rPr>
            </w:pPr>
            <w:r w:rsidRPr="00E321CC">
              <w:rPr>
                <w:rFonts w:cs="Arial"/>
              </w:rPr>
              <w:t>HK$4,350</w:t>
            </w:r>
          </w:p>
        </w:tc>
        <w:tc>
          <w:tcPr>
            <w:tcW w:w="1275" w:type="dxa"/>
            <w:tcBorders>
              <w:left w:val="single" w:sz="4" w:space="0" w:color="1F497D" w:themeColor="text2"/>
              <w:right w:val="single" w:sz="4" w:space="0" w:color="1F497D" w:themeColor="text2"/>
            </w:tcBorders>
            <w:shd w:val="clear" w:color="auto" w:fill="auto"/>
            <w:vAlign w:val="center"/>
          </w:tcPr>
          <w:p w:rsidR="002C42D7" w:rsidRPr="00E321CC" w:rsidRDefault="002C42D7" w:rsidP="00607D82">
            <w:pPr>
              <w:tabs>
                <w:tab w:val="left" w:pos="5520"/>
              </w:tabs>
              <w:jc w:val="center"/>
              <w:rPr>
                <w:rFonts w:cs="Arial"/>
              </w:rPr>
            </w:pPr>
            <w:r w:rsidRPr="00E321CC">
              <w:rPr>
                <w:rFonts w:cs="Arial"/>
              </w:rPr>
              <w:t>HK$5,100</w:t>
            </w:r>
          </w:p>
        </w:tc>
        <w:tc>
          <w:tcPr>
            <w:tcW w:w="1560" w:type="dxa"/>
            <w:tcBorders>
              <w:left w:val="single" w:sz="4" w:space="0" w:color="1F497D" w:themeColor="text2"/>
              <w:right w:val="single" w:sz="4" w:space="0" w:color="1F497D" w:themeColor="text2"/>
            </w:tcBorders>
            <w:shd w:val="clear" w:color="auto" w:fill="auto"/>
            <w:vAlign w:val="center"/>
          </w:tcPr>
          <w:p w:rsidR="002C42D7" w:rsidRPr="00E321CC" w:rsidRDefault="002C42D7" w:rsidP="00607D82">
            <w:pPr>
              <w:tabs>
                <w:tab w:val="left" w:pos="5520"/>
              </w:tabs>
              <w:jc w:val="center"/>
              <w:rPr>
                <w:rFonts w:cs="Arial"/>
              </w:rPr>
            </w:pPr>
            <w:r w:rsidRPr="00E321CC">
              <w:rPr>
                <w:rFonts w:cs="Arial"/>
              </w:rPr>
              <w:t>HK$6,150</w:t>
            </w:r>
          </w:p>
        </w:tc>
      </w:tr>
    </w:tbl>
    <w:p w:rsidR="00D56181" w:rsidRPr="00D56181" w:rsidRDefault="00D56181" w:rsidP="00D56181">
      <w:pPr>
        <w:pStyle w:val="NormalWeb"/>
        <w:spacing w:before="0" w:after="0"/>
        <w:jc w:val="both"/>
        <w:rPr>
          <w:rFonts w:asciiTheme="minorHAnsi" w:hAnsiTheme="minorHAnsi" w:cs="Arial"/>
        </w:rPr>
      </w:pPr>
    </w:p>
    <w:p w:rsidR="00D56181" w:rsidRPr="00D56181" w:rsidRDefault="000371C6" w:rsidP="00D56181">
      <w:pPr>
        <w:pStyle w:val="NormalWeb"/>
        <w:spacing w:before="0" w:after="0"/>
        <w:jc w:val="both"/>
        <w:rPr>
          <w:rFonts w:asciiTheme="minorHAnsi" w:hAnsiTheme="minorHAnsi" w:cs="Arial"/>
          <w:b/>
          <w:i/>
        </w:rPr>
      </w:pPr>
      <w:r>
        <w:rPr>
          <w:rFonts w:asciiTheme="minorEastAsia" w:eastAsiaTheme="minorEastAsia" w:hAnsiTheme="minorEastAsia" w:cs="Arial" w:hint="eastAsia"/>
          <w:b/>
          <w:i/>
        </w:rPr>
        <w:t>備注</w:t>
      </w:r>
      <w:r w:rsidR="003B5656">
        <w:rPr>
          <w:rFonts w:asciiTheme="minorHAnsi" w:hAnsiTheme="minorHAnsi" w:cs="Arial"/>
          <w:b/>
          <w:i/>
        </w:rPr>
        <w:t>：</w:t>
      </w:r>
    </w:p>
    <w:p w:rsidR="00D56181" w:rsidRPr="002C42D7" w:rsidRDefault="00D66A82" w:rsidP="002C42D7">
      <w:pPr>
        <w:pStyle w:val="ListParagraph"/>
        <w:numPr>
          <w:ilvl w:val="0"/>
          <w:numId w:val="14"/>
        </w:numPr>
        <w:adjustRightInd w:val="0"/>
        <w:snapToGrid w:val="0"/>
        <w:spacing w:line="280" w:lineRule="exact"/>
        <w:ind w:leftChars="0"/>
        <w:jc w:val="both"/>
        <w:rPr>
          <w:rFonts w:cs="Arial Unicode MS"/>
          <w:szCs w:val="24"/>
        </w:rPr>
      </w:pPr>
      <w:r w:rsidRPr="002C42D7">
        <w:rPr>
          <w:rFonts w:cs="Arial Unicode MS" w:hint="eastAsia"/>
          <w:szCs w:val="24"/>
        </w:rPr>
        <w:t>申請</w:t>
      </w:r>
      <w:r w:rsidRPr="002C42D7">
        <w:rPr>
          <w:rFonts w:cs="Arial Unicode MS" w:hint="eastAsia"/>
          <w:b/>
          <w:szCs w:val="24"/>
        </w:rPr>
        <w:t>新會員</w:t>
      </w:r>
      <w:r w:rsidR="000371C6" w:rsidRPr="002C42D7">
        <w:rPr>
          <w:rFonts w:cs="Arial Unicode MS" w:hint="eastAsia"/>
          <w:b/>
          <w:szCs w:val="24"/>
        </w:rPr>
        <w:t>通行</w:t>
      </w:r>
      <w:r w:rsidR="00746B5D" w:rsidRPr="002C42D7">
        <w:rPr>
          <w:rFonts w:cs="Arial Unicode MS" w:hint="eastAsia"/>
          <w:b/>
          <w:szCs w:val="24"/>
        </w:rPr>
        <w:t>證</w:t>
      </w:r>
      <w:r w:rsidR="000371C6" w:rsidRPr="002C42D7">
        <w:rPr>
          <w:rFonts w:cs="Arial Unicode MS" w:hint="eastAsia"/>
          <w:szCs w:val="24"/>
        </w:rPr>
        <w:t>的申請者必須在</w:t>
      </w:r>
      <w:r w:rsidR="000371C6" w:rsidRPr="002C42D7">
        <w:rPr>
          <w:rFonts w:cs="Arial Unicode MS" w:hint="eastAsia"/>
          <w:szCs w:val="24"/>
        </w:rPr>
        <w:t>201</w:t>
      </w:r>
      <w:r w:rsidR="00C553A9">
        <w:rPr>
          <w:rFonts w:cs="Arial Unicode MS" w:hint="eastAsia"/>
          <w:szCs w:val="24"/>
        </w:rPr>
        <w:t>9</w:t>
      </w:r>
      <w:r w:rsidR="000371C6" w:rsidRPr="002C42D7">
        <w:rPr>
          <w:rFonts w:cs="Arial Unicode MS" w:hint="eastAsia"/>
          <w:szCs w:val="24"/>
        </w:rPr>
        <w:t>年</w:t>
      </w:r>
      <w:r w:rsidR="000371C6" w:rsidRPr="002C42D7">
        <w:rPr>
          <w:rFonts w:cs="Arial Unicode MS" w:hint="eastAsia"/>
          <w:szCs w:val="24"/>
        </w:rPr>
        <w:t>4</w:t>
      </w:r>
      <w:r w:rsidR="000371C6" w:rsidRPr="002C42D7">
        <w:rPr>
          <w:rFonts w:cs="Arial Unicode MS" w:hint="eastAsia"/>
          <w:szCs w:val="24"/>
        </w:rPr>
        <w:t>月</w:t>
      </w:r>
      <w:r w:rsidR="000371C6" w:rsidRPr="002C42D7">
        <w:rPr>
          <w:rFonts w:cs="Arial Unicode MS" w:hint="eastAsia"/>
          <w:szCs w:val="24"/>
        </w:rPr>
        <w:t>1</w:t>
      </w:r>
      <w:r w:rsidR="000371C6" w:rsidRPr="002C42D7">
        <w:rPr>
          <w:rFonts w:cs="Arial Unicode MS" w:hint="eastAsia"/>
          <w:szCs w:val="24"/>
        </w:rPr>
        <w:t>日至</w:t>
      </w:r>
      <w:r w:rsidR="000371C6" w:rsidRPr="002C42D7">
        <w:rPr>
          <w:rFonts w:cs="Arial Unicode MS" w:hint="eastAsia"/>
          <w:szCs w:val="24"/>
        </w:rPr>
        <w:t>11</w:t>
      </w:r>
      <w:r w:rsidR="000371C6" w:rsidRPr="002C42D7">
        <w:rPr>
          <w:rFonts w:cs="Arial Unicode MS" w:hint="eastAsia"/>
          <w:szCs w:val="24"/>
        </w:rPr>
        <w:t>月</w:t>
      </w:r>
      <w:r w:rsidR="000371C6" w:rsidRPr="002C42D7">
        <w:rPr>
          <w:rFonts w:cs="Arial Unicode MS" w:hint="eastAsia"/>
          <w:szCs w:val="24"/>
        </w:rPr>
        <w:t>2</w:t>
      </w:r>
      <w:r w:rsidR="00644E8C">
        <w:rPr>
          <w:rFonts w:cs="Arial Unicode MS" w:hint="eastAsia"/>
          <w:szCs w:val="24"/>
        </w:rPr>
        <w:t>7</w:t>
      </w:r>
      <w:r w:rsidR="000371C6" w:rsidRPr="002C42D7">
        <w:rPr>
          <w:rFonts w:cs="Arial Unicode MS" w:hint="eastAsia"/>
          <w:szCs w:val="24"/>
        </w:rPr>
        <w:t>日期間作為新會員加入香港人力資源管理學會。</w:t>
      </w:r>
    </w:p>
    <w:p w:rsidR="00B734F0" w:rsidRPr="001053C6" w:rsidRDefault="000371C6" w:rsidP="002C42D7">
      <w:pPr>
        <w:pStyle w:val="NormalWeb"/>
        <w:numPr>
          <w:ilvl w:val="0"/>
          <w:numId w:val="14"/>
        </w:numPr>
        <w:spacing w:before="0" w:after="0" w:line="280" w:lineRule="exact"/>
        <w:jc w:val="both"/>
        <w:rPr>
          <w:rFonts w:asciiTheme="minorHAnsi" w:eastAsiaTheme="minorEastAsia" w:hAnsiTheme="minorHAnsi" w:cs="Arial Unicode MS"/>
          <w:kern w:val="2"/>
        </w:rPr>
      </w:pPr>
      <w:r w:rsidRPr="001053C6">
        <w:rPr>
          <w:rFonts w:asciiTheme="minorHAnsi" w:eastAsiaTheme="minorEastAsia" w:hAnsiTheme="minorHAnsi" w:cs="Arial Unicode MS" w:hint="eastAsia"/>
          <w:kern w:val="2"/>
        </w:rPr>
        <w:t>通行證不包含午餐安排</w:t>
      </w:r>
      <w:r w:rsidR="002C42D7" w:rsidRPr="001053C6">
        <w:rPr>
          <w:rFonts w:cs="Arial Unicode MS" w:hint="eastAsia"/>
        </w:rPr>
        <w:t>。</w:t>
      </w:r>
    </w:p>
    <w:p w:rsidR="002C42D7" w:rsidRPr="00BB3A81" w:rsidRDefault="002C42D7" w:rsidP="00D56181">
      <w:pPr>
        <w:rPr>
          <w:szCs w:val="24"/>
          <w:lang w:eastAsia="zh-HK"/>
        </w:rPr>
      </w:pPr>
    </w:p>
    <w:p w:rsidR="00EF0A44" w:rsidRPr="002C42D7" w:rsidRDefault="000371C6" w:rsidP="002C42D7">
      <w:pPr>
        <w:pStyle w:val="NormalWeb"/>
        <w:shd w:val="clear" w:color="auto" w:fill="FFFFFF"/>
        <w:spacing w:before="0" w:after="0"/>
        <w:jc w:val="center"/>
        <w:rPr>
          <w:rFonts w:asciiTheme="minorHAnsi" w:eastAsiaTheme="minorEastAsia" w:hAnsiTheme="minorHAnsi"/>
          <w:b/>
          <w:bCs/>
          <w:color w:val="C00000"/>
          <w:sz w:val="28"/>
          <w:szCs w:val="28"/>
          <w:lang w:val="en-GB"/>
        </w:rPr>
      </w:pPr>
      <w:r w:rsidRPr="002C42D7">
        <w:rPr>
          <w:rFonts w:asciiTheme="minorHAnsi" w:eastAsiaTheme="minorEastAsia" w:hAnsiTheme="minorHAnsi" w:hint="eastAsia"/>
          <w:b/>
          <w:bCs/>
          <w:color w:val="E36C0A" w:themeColor="accent6" w:themeShade="BF"/>
          <w:sz w:val="28"/>
          <w:szCs w:val="28"/>
          <w:lang w:val="en-GB"/>
        </w:rPr>
        <w:t>立即</w:t>
      </w:r>
      <w:hyperlink r:id="rId12" w:history="1">
        <w:r w:rsidRPr="007206BF">
          <w:rPr>
            <w:rStyle w:val="Hyperlink"/>
            <w:rFonts w:asciiTheme="minorHAnsi" w:eastAsiaTheme="minorEastAsia" w:hAnsiTheme="minorHAnsi" w:hint="eastAsia"/>
            <w:b/>
            <w:bCs/>
            <w:color w:val="0000FF"/>
            <w:sz w:val="28"/>
            <w:szCs w:val="28"/>
            <w:lang w:val="en-GB"/>
          </w:rPr>
          <w:t>登記</w:t>
        </w:r>
      </w:hyperlink>
      <w:r w:rsidR="00F017E5">
        <w:rPr>
          <w:rFonts w:asciiTheme="minorHAnsi" w:eastAsiaTheme="minorEastAsia" w:hAnsiTheme="minorHAnsi" w:hint="eastAsia"/>
          <w:b/>
          <w:bCs/>
          <w:color w:val="E36C0A" w:themeColor="accent6" w:themeShade="BF"/>
          <w:sz w:val="28"/>
          <w:szCs w:val="28"/>
          <w:lang w:val="en-GB" w:eastAsia="zh-HK"/>
        </w:rPr>
        <w:t>即</w:t>
      </w:r>
      <w:r w:rsidR="006D3DE4" w:rsidRPr="002C42D7">
        <w:rPr>
          <w:rFonts w:asciiTheme="minorHAnsi" w:eastAsiaTheme="minorEastAsia" w:hAnsiTheme="minorHAnsi" w:hint="eastAsia"/>
          <w:b/>
          <w:bCs/>
          <w:color w:val="E36C0A" w:themeColor="accent6" w:themeShade="BF"/>
          <w:sz w:val="28"/>
          <w:szCs w:val="28"/>
          <w:lang w:val="en-GB"/>
        </w:rPr>
        <w:t>享早</w:t>
      </w:r>
      <w:r w:rsidR="002C42D7" w:rsidRPr="002C42D7">
        <w:rPr>
          <w:rFonts w:asciiTheme="minorHAnsi" w:eastAsiaTheme="minorEastAsia" w:hAnsiTheme="minorHAnsi" w:hint="eastAsia"/>
          <w:b/>
          <w:bCs/>
          <w:color w:val="E36C0A" w:themeColor="accent6" w:themeShade="BF"/>
          <w:sz w:val="28"/>
          <w:szCs w:val="28"/>
          <w:lang w:val="en-GB"/>
        </w:rPr>
        <w:t>報</w:t>
      </w:r>
      <w:r w:rsidRPr="002C42D7">
        <w:rPr>
          <w:rFonts w:asciiTheme="minorHAnsi" w:eastAsiaTheme="minorEastAsia" w:hAnsiTheme="minorHAnsi" w:hint="eastAsia"/>
          <w:b/>
          <w:bCs/>
          <w:color w:val="E36C0A" w:themeColor="accent6" w:themeShade="BF"/>
          <w:sz w:val="28"/>
          <w:szCs w:val="28"/>
          <w:lang w:val="en-GB"/>
        </w:rPr>
        <w:t>優惠</w:t>
      </w:r>
      <w:r w:rsidRPr="002C42D7">
        <w:rPr>
          <w:rFonts w:asciiTheme="minorHAnsi" w:eastAsiaTheme="minorEastAsia" w:hAnsiTheme="minorHAnsi" w:hint="eastAsia"/>
          <w:b/>
          <w:bCs/>
          <w:color w:val="E36C0A" w:themeColor="accent6" w:themeShade="BF"/>
          <w:sz w:val="28"/>
          <w:szCs w:val="28"/>
          <w:lang w:val="en-GB"/>
        </w:rPr>
        <w:t>!</w:t>
      </w:r>
    </w:p>
    <w:p w:rsidR="000371C6" w:rsidRPr="00596257" w:rsidRDefault="000371C6" w:rsidP="000371C6">
      <w:pPr>
        <w:widowControl/>
        <w:rPr>
          <w:rFonts w:cs="Arial"/>
          <w:b/>
          <w:kern w:val="0"/>
          <w:sz w:val="28"/>
          <w:szCs w:val="28"/>
          <w:lang w:eastAsia="zh-HK"/>
        </w:rPr>
      </w:pPr>
      <w:r w:rsidRPr="00596257">
        <w:rPr>
          <w:rFonts w:cs="Arial" w:hint="eastAsia"/>
          <w:b/>
          <w:kern w:val="0"/>
          <w:sz w:val="28"/>
          <w:szCs w:val="28"/>
        </w:rPr>
        <w:t>關於</w:t>
      </w:r>
      <w:r w:rsidRPr="00596257">
        <w:rPr>
          <w:rFonts w:cs="Arial Unicode MS"/>
          <w:b/>
          <w:sz w:val="28"/>
          <w:szCs w:val="28"/>
        </w:rPr>
        <w:t>香港人力資源管理學會</w:t>
      </w:r>
    </w:p>
    <w:p w:rsidR="000371C6" w:rsidRPr="00C035D2" w:rsidRDefault="000371C6" w:rsidP="000371C6">
      <w:pPr>
        <w:widowControl/>
        <w:rPr>
          <w:rFonts w:cs="新細明體"/>
          <w:kern w:val="0"/>
          <w:szCs w:val="24"/>
        </w:rPr>
      </w:pPr>
      <w:r w:rsidRPr="00C035D2">
        <w:rPr>
          <w:rFonts w:cs="Arial Unicode MS"/>
          <w:szCs w:val="24"/>
        </w:rPr>
        <w:t>香港人力資源管理學會是現時香港最具規模的人力資源管理專業團體，學會致力發展及提高香港人力資源管理從業員的質素，為業內人士提供所需指引以及加強公眾對人力資源的認識及提高其影響力。</w:t>
      </w:r>
      <w:r w:rsidR="00C553A9" w:rsidRPr="00C553A9">
        <w:rPr>
          <w:rFonts w:cs="Arial Unicode MS" w:hint="eastAsia"/>
          <w:szCs w:val="24"/>
        </w:rPr>
        <w:t>成立於</w:t>
      </w:r>
      <w:r w:rsidR="00C553A9" w:rsidRPr="00C553A9">
        <w:rPr>
          <w:rFonts w:cs="Arial Unicode MS" w:hint="eastAsia"/>
          <w:szCs w:val="24"/>
        </w:rPr>
        <w:t>1977</w:t>
      </w:r>
      <w:r w:rsidR="00C553A9" w:rsidRPr="00C553A9">
        <w:rPr>
          <w:rFonts w:cs="Arial Unicode MS" w:hint="eastAsia"/>
          <w:szCs w:val="24"/>
        </w:rPr>
        <w:t>年，</w:t>
      </w:r>
      <w:r w:rsidR="00C553A9">
        <w:rPr>
          <w:rFonts w:cs="Arial Unicode MS" w:hint="eastAsia"/>
          <w:szCs w:val="24"/>
          <w:lang w:eastAsia="zh-HK"/>
        </w:rPr>
        <w:t>學會</w:t>
      </w:r>
      <w:r w:rsidR="00C553A9" w:rsidRPr="00C553A9">
        <w:rPr>
          <w:rFonts w:cs="Arial Unicode MS" w:hint="eastAsia"/>
          <w:szCs w:val="24"/>
        </w:rPr>
        <w:t>目前會員數目超過</w:t>
      </w:r>
      <w:r w:rsidR="00C553A9" w:rsidRPr="00C553A9">
        <w:rPr>
          <w:rFonts w:cs="Arial Unicode MS" w:hint="eastAsia"/>
          <w:szCs w:val="24"/>
        </w:rPr>
        <w:t>5,300</w:t>
      </w:r>
      <w:r w:rsidR="00C553A9" w:rsidRPr="00C553A9">
        <w:rPr>
          <w:rFonts w:cs="Arial Unicode MS" w:hint="eastAsia"/>
          <w:szCs w:val="24"/>
        </w:rPr>
        <w:t>，當中約</w:t>
      </w:r>
      <w:r w:rsidR="00C553A9" w:rsidRPr="00C553A9">
        <w:rPr>
          <w:rFonts w:cs="Arial Unicode MS" w:hint="eastAsia"/>
          <w:szCs w:val="24"/>
        </w:rPr>
        <w:t>600</w:t>
      </w:r>
      <w:r w:rsidR="00C553A9" w:rsidRPr="00C553A9">
        <w:rPr>
          <w:rFonts w:cs="Arial Unicode MS" w:hint="eastAsia"/>
          <w:szCs w:val="24"/>
        </w:rPr>
        <w:t>家為公司會員。</w:t>
      </w:r>
    </w:p>
    <w:p w:rsidR="00086862" w:rsidRPr="00D56181" w:rsidRDefault="00086862" w:rsidP="00D56181">
      <w:pPr>
        <w:rPr>
          <w:color w:val="000000" w:themeColor="text1"/>
          <w:szCs w:val="24"/>
          <w:lang w:eastAsia="zh-HK"/>
        </w:rPr>
      </w:pPr>
    </w:p>
    <w:p w:rsidR="000371C6" w:rsidRDefault="00F24846" w:rsidP="000371C6">
      <w:pPr>
        <w:rPr>
          <w:rStyle w:val="Hyperlink"/>
          <w:rFonts w:cs="Arial"/>
          <w:b/>
          <w:color w:val="auto"/>
          <w:kern w:val="0"/>
          <w:szCs w:val="24"/>
          <w:u w:val="none"/>
          <w:lang w:eastAsia="zh-HK"/>
        </w:rPr>
      </w:pPr>
      <w:hyperlink r:id="rId13" w:history="1">
        <w:r w:rsidR="00050167" w:rsidRPr="00DF168F">
          <w:rPr>
            <w:rStyle w:val="Hyperlink"/>
            <w:rFonts w:hint="eastAsia"/>
            <w:b/>
            <w:lang w:eastAsia="zh-HK"/>
          </w:rPr>
          <w:t>按此</w:t>
        </w:r>
      </w:hyperlink>
      <w:r w:rsidR="00050167">
        <w:rPr>
          <w:rFonts w:cs="Arial" w:hint="eastAsia"/>
          <w:b/>
          <w:kern w:val="0"/>
          <w:szCs w:val="24"/>
          <w:lang w:eastAsia="zh-HK"/>
        </w:rPr>
        <w:t>登記</w:t>
      </w:r>
      <w:r w:rsidR="00050167" w:rsidRPr="00C035D2">
        <w:rPr>
          <w:rStyle w:val="Hyperlink"/>
          <w:rFonts w:cs="Arial" w:hint="eastAsia"/>
          <w:b/>
          <w:color w:val="auto"/>
          <w:kern w:val="0"/>
          <w:szCs w:val="24"/>
          <w:u w:val="none"/>
          <w:lang w:eastAsia="zh-CN"/>
        </w:rPr>
        <w:t>及</w:t>
      </w:r>
      <w:r w:rsidR="00050167">
        <w:rPr>
          <w:rStyle w:val="Hyperlink"/>
          <w:rFonts w:cs="Arial" w:hint="eastAsia"/>
          <w:b/>
          <w:color w:val="auto"/>
          <w:kern w:val="0"/>
          <w:szCs w:val="24"/>
          <w:u w:val="none"/>
          <w:lang w:eastAsia="zh-HK"/>
        </w:rPr>
        <w:t>參閱</w:t>
      </w:r>
      <w:r w:rsidR="00050167">
        <w:rPr>
          <w:rStyle w:val="Hyperlink"/>
          <w:rFonts w:cs="Arial" w:hint="eastAsia"/>
          <w:b/>
          <w:color w:val="auto"/>
          <w:kern w:val="0"/>
          <w:szCs w:val="24"/>
          <w:u w:val="none"/>
          <w:lang w:eastAsia="zh-CN"/>
        </w:rPr>
        <w:t>會議詳情</w:t>
      </w:r>
      <w:r w:rsidR="00050167" w:rsidRPr="00C035D2">
        <w:rPr>
          <w:rStyle w:val="Hyperlink"/>
          <w:rFonts w:cs="Arial" w:hint="eastAsia"/>
          <w:b/>
          <w:color w:val="auto"/>
          <w:kern w:val="0"/>
          <w:szCs w:val="24"/>
          <w:u w:val="none"/>
          <w:lang w:eastAsia="zh-HK"/>
        </w:rPr>
        <w:tab/>
      </w:r>
    </w:p>
    <w:p w:rsidR="00050167" w:rsidRPr="00C035D2" w:rsidRDefault="00050167" w:rsidP="000371C6">
      <w:pPr>
        <w:rPr>
          <w:rStyle w:val="Strong"/>
          <w:szCs w:val="24"/>
          <w:lang w:eastAsia="zh-HK"/>
        </w:rPr>
      </w:pPr>
    </w:p>
    <w:p w:rsidR="00AE4C3E" w:rsidRPr="00811A3A" w:rsidRDefault="000371C6" w:rsidP="00811A3A">
      <w:pPr>
        <w:rPr>
          <w:bCs/>
          <w:szCs w:val="24"/>
        </w:rPr>
      </w:pPr>
      <w:r w:rsidRPr="00C035D2">
        <w:rPr>
          <w:rStyle w:val="Strong"/>
          <w:rFonts w:hint="eastAsia"/>
          <w:szCs w:val="24"/>
        </w:rPr>
        <w:t>一般及贊助</w:t>
      </w:r>
      <w:r w:rsidRPr="00C035D2">
        <w:rPr>
          <w:rStyle w:val="Strong"/>
          <w:szCs w:val="24"/>
        </w:rPr>
        <w:t>查詢</w:t>
      </w:r>
      <w:r w:rsidR="003B5656">
        <w:rPr>
          <w:rStyle w:val="Strong"/>
          <w:szCs w:val="24"/>
        </w:rPr>
        <w:t>：</w:t>
      </w:r>
      <w:r w:rsidRPr="00C035D2">
        <w:rPr>
          <w:b/>
          <w:szCs w:val="24"/>
        </w:rPr>
        <w:t xml:space="preserve"> </w:t>
      </w:r>
      <w:r w:rsidRPr="00C035D2">
        <w:rPr>
          <w:b/>
          <w:szCs w:val="24"/>
          <w:lang w:eastAsia="zh-HK"/>
        </w:rPr>
        <w:t xml:space="preserve"> </w:t>
      </w:r>
      <w:r w:rsidRPr="00C035D2">
        <w:rPr>
          <w:rStyle w:val="Strong"/>
          <w:szCs w:val="24"/>
        </w:rPr>
        <w:t xml:space="preserve"> </w:t>
      </w:r>
      <w:r w:rsidRPr="00C035D2">
        <w:rPr>
          <w:rStyle w:val="Strong"/>
          <w:rFonts w:hint="eastAsia"/>
          <w:szCs w:val="24"/>
          <w:lang w:eastAsia="zh-HK"/>
        </w:rPr>
        <w:tab/>
      </w:r>
      <w:r w:rsidRPr="00C035D2">
        <w:rPr>
          <w:b/>
          <w:szCs w:val="24"/>
        </w:rPr>
        <w:t>電話</w:t>
      </w:r>
      <w:r w:rsidR="003B5656">
        <w:rPr>
          <w:rStyle w:val="Strong"/>
          <w:b w:val="0"/>
          <w:szCs w:val="24"/>
        </w:rPr>
        <w:t>：</w:t>
      </w:r>
      <w:r w:rsidR="00C553A9">
        <w:rPr>
          <w:rStyle w:val="Strong"/>
          <w:b w:val="0"/>
          <w:szCs w:val="24"/>
        </w:rPr>
        <w:t xml:space="preserve"> (852) 2837 3822</w:t>
      </w:r>
      <w:r w:rsidR="00477638">
        <w:rPr>
          <w:rStyle w:val="Strong"/>
          <w:b w:val="0"/>
          <w:szCs w:val="24"/>
        </w:rPr>
        <w:t xml:space="preserve"> / </w:t>
      </w:r>
      <w:r w:rsidR="00C553A9">
        <w:rPr>
          <w:rStyle w:val="Strong"/>
          <w:b w:val="0"/>
          <w:szCs w:val="24"/>
        </w:rPr>
        <w:t>17</w:t>
      </w:r>
      <w:r w:rsidR="00596257">
        <w:rPr>
          <w:rStyle w:val="Strong"/>
          <w:rFonts w:hint="eastAsia"/>
          <w:b w:val="0"/>
          <w:szCs w:val="24"/>
        </w:rPr>
        <w:t xml:space="preserve">  </w:t>
      </w:r>
      <w:r w:rsidRPr="00C035D2">
        <w:rPr>
          <w:rStyle w:val="Strong"/>
          <w:b w:val="0"/>
          <w:szCs w:val="24"/>
        </w:rPr>
        <w:t xml:space="preserve"> |</w:t>
      </w:r>
      <w:r w:rsidR="00596257">
        <w:rPr>
          <w:rStyle w:val="Strong"/>
          <w:rFonts w:hint="eastAsia"/>
          <w:b w:val="0"/>
          <w:szCs w:val="24"/>
        </w:rPr>
        <w:t xml:space="preserve">  </w:t>
      </w:r>
      <w:r w:rsidRPr="00C035D2">
        <w:rPr>
          <w:b/>
          <w:szCs w:val="24"/>
        </w:rPr>
        <w:t>電郵</w:t>
      </w:r>
      <w:r w:rsidR="003B5656">
        <w:rPr>
          <w:rFonts w:hint="eastAsia"/>
          <w:b/>
          <w:szCs w:val="24"/>
        </w:rPr>
        <w:t>：</w:t>
      </w:r>
      <w:r w:rsidRPr="00C035D2">
        <w:rPr>
          <w:rStyle w:val="Strong"/>
          <w:b w:val="0"/>
          <w:szCs w:val="24"/>
        </w:rPr>
        <w:t xml:space="preserve">project@hkihrm.org </w:t>
      </w:r>
    </w:p>
    <w:sectPr w:rsidR="00AE4C3E" w:rsidRPr="00811A3A" w:rsidSect="00811A3A">
      <w:pgSz w:w="11906" w:h="16838" w:code="9"/>
      <w:pgMar w:top="1440" w:right="720" w:bottom="426" w:left="720" w:header="446" w:footer="9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670" w:rsidRDefault="000D4670" w:rsidP="00C77DA3">
      <w:r>
        <w:separator/>
      </w:r>
    </w:p>
  </w:endnote>
  <w:endnote w:type="continuationSeparator" w:id="0">
    <w:p w:rsidR="000D4670" w:rsidRDefault="000D4670" w:rsidP="00C7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Hei">
    <w:altName w:val="Arial Unicode MS"/>
    <w:panose1 w:val="0201060906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670" w:rsidRDefault="000D4670" w:rsidP="00C77DA3">
      <w:r>
        <w:separator/>
      </w:r>
    </w:p>
  </w:footnote>
  <w:footnote w:type="continuationSeparator" w:id="0">
    <w:p w:rsidR="000D4670" w:rsidRDefault="000D4670" w:rsidP="00C77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C1C"/>
    <w:multiLevelType w:val="hybridMultilevel"/>
    <w:tmpl w:val="9F2865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F864B1E"/>
    <w:multiLevelType w:val="hybridMultilevel"/>
    <w:tmpl w:val="F18C1D1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F9C117C"/>
    <w:multiLevelType w:val="multilevel"/>
    <w:tmpl w:val="CA7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33DD8"/>
    <w:multiLevelType w:val="hybridMultilevel"/>
    <w:tmpl w:val="7DF24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747C2A"/>
    <w:multiLevelType w:val="hybridMultilevel"/>
    <w:tmpl w:val="8E1891BA"/>
    <w:lvl w:ilvl="0" w:tplc="5C56C336">
      <w:start w:val="6"/>
      <w:numFmt w:val="bullet"/>
      <w:lvlText w:val="-"/>
      <w:lvlJc w:val="left"/>
      <w:pPr>
        <w:ind w:left="360" w:hanging="360"/>
      </w:pPr>
      <w:rPr>
        <w:rFonts w:ascii="Calibri" w:eastAsiaTheme="minorEastAsia" w:hAnsi="Calibri" w:cstheme="minorBidi" w:hint="default"/>
        <w:b/>
        <w:color w:val="00B0F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E53569E"/>
    <w:multiLevelType w:val="multilevel"/>
    <w:tmpl w:val="6BA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81F28"/>
    <w:multiLevelType w:val="hybridMultilevel"/>
    <w:tmpl w:val="6E645500"/>
    <w:lvl w:ilvl="0" w:tplc="4D422D4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3312505"/>
    <w:multiLevelType w:val="hybridMultilevel"/>
    <w:tmpl w:val="970E6946"/>
    <w:lvl w:ilvl="0" w:tplc="B3DCADBC">
      <w:numFmt w:val="bullet"/>
      <w:lvlText w:val=""/>
      <w:lvlJc w:val="left"/>
      <w:pPr>
        <w:ind w:left="720" w:hanging="360"/>
      </w:pPr>
      <w:rPr>
        <w:rFonts w:ascii="Symbol" w:eastAsiaTheme="minorEastAsia"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01FAB"/>
    <w:multiLevelType w:val="hybridMultilevel"/>
    <w:tmpl w:val="40A691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D66588"/>
    <w:multiLevelType w:val="hybridMultilevel"/>
    <w:tmpl w:val="D954FFB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F60547F"/>
    <w:multiLevelType w:val="hybridMultilevel"/>
    <w:tmpl w:val="8E609670"/>
    <w:lvl w:ilvl="0" w:tplc="A134BAEC">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0E57AA9"/>
    <w:multiLevelType w:val="hybridMultilevel"/>
    <w:tmpl w:val="047A2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A2725"/>
    <w:multiLevelType w:val="multilevel"/>
    <w:tmpl w:val="C49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A01A23"/>
    <w:multiLevelType w:val="multilevel"/>
    <w:tmpl w:val="AAC8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0837E9"/>
    <w:multiLevelType w:val="multilevel"/>
    <w:tmpl w:val="4FB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DA428D"/>
    <w:multiLevelType w:val="hybridMultilevel"/>
    <w:tmpl w:val="9C783250"/>
    <w:lvl w:ilvl="0" w:tplc="94061B0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0"/>
  </w:num>
  <w:num w:numId="5">
    <w:abstractNumId w:val="4"/>
  </w:num>
  <w:num w:numId="6">
    <w:abstractNumId w:val="1"/>
  </w:num>
  <w:num w:numId="7">
    <w:abstractNumId w:val="2"/>
  </w:num>
  <w:num w:numId="8">
    <w:abstractNumId w:val="12"/>
  </w:num>
  <w:num w:numId="9">
    <w:abstractNumId w:val="13"/>
  </w:num>
  <w:num w:numId="10">
    <w:abstractNumId w:val="5"/>
  </w:num>
  <w:num w:numId="11">
    <w:abstractNumId w:val="14"/>
  </w:num>
  <w:num w:numId="12">
    <w:abstractNumId w:val="11"/>
  </w:num>
  <w:num w:numId="13">
    <w:abstractNumId w:val="8"/>
  </w:num>
  <w:num w:numId="14">
    <w:abstractNumId w:val="3"/>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enforcement="1" w:cryptProviderType="rsaFull" w:cryptAlgorithmClass="hash" w:cryptAlgorithmType="typeAny" w:cryptAlgorithmSid="4" w:cryptSpinCount="100000" w:hash="YNUjUj7KoC8JA+uZGYquGVindEQ=" w:salt="HgdoRC36Nx1Vj/UnBdKyXw=="/>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DE"/>
    <w:rsid w:val="00024AE4"/>
    <w:rsid w:val="000371C6"/>
    <w:rsid w:val="00050167"/>
    <w:rsid w:val="00086862"/>
    <w:rsid w:val="0009726F"/>
    <w:rsid w:val="000A6699"/>
    <w:rsid w:val="000D4670"/>
    <w:rsid w:val="000F6B36"/>
    <w:rsid w:val="001050E4"/>
    <w:rsid w:val="001053C6"/>
    <w:rsid w:val="00106710"/>
    <w:rsid w:val="001069B7"/>
    <w:rsid w:val="00106B06"/>
    <w:rsid w:val="00124238"/>
    <w:rsid w:val="001718C8"/>
    <w:rsid w:val="00182FD4"/>
    <w:rsid w:val="00183A03"/>
    <w:rsid w:val="00193FB3"/>
    <w:rsid w:val="00200793"/>
    <w:rsid w:val="00232D65"/>
    <w:rsid w:val="00233E23"/>
    <w:rsid w:val="002C42D7"/>
    <w:rsid w:val="002D2BB7"/>
    <w:rsid w:val="002F30DE"/>
    <w:rsid w:val="003049FA"/>
    <w:rsid w:val="003219F2"/>
    <w:rsid w:val="00351D07"/>
    <w:rsid w:val="003601D0"/>
    <w:rsid w:val="00387438"/>
    <w:rsid w:val="003B5656"/>
    <w:rsid w:val="003B7809"/>
    <w:rsid w:val="003E2617"/>
    <w:rsid w:val="00470745"/>
    <w:rsid w:val="00475806"/>
    <w:rsid w:val="00477638"/>
    <w:rsid w:val="00487A7A"/>
    <w:rsid w:val="004C0C41"/>
    <w:rsid w:val="005030D8"/>
    <w:rsid w:val="005104E4"/>
    <w:rsid w:val="00584F47"/>
    <w:rsid w:val="00596257"/>
    <w:rsid w:val="005B07C5"/>
    <w:rsid w:val="005B7BCB"/>
    <w:rsid w:val="005D7150"/>
    <w:rsid w:val="00606E45"/>
    <w:rsid w:val="00644E8C"/>
    <w:rsid w:val="00647C3A"/>
    <w:rsid w:val="006D3DE4"/>
    <w:rsid w:val="007206BF"/>
    <w:rsid w:val="00746B5D"/>
    <w:rsid w:val="00767787"/>
    <w:rsid w:val="0077038A"/>
    <w:rsid w:val="007704EA"/>
    <w:rsid w:val="00811A3A"/>
    <w:rsid w:val="00812D76"/>
    <w:rsid w:val="00815B5A"/>
    <w:rsid w:val="008549D6"/>
    <w:rsid w:val="00925E56"/>
    <w:rsid w:val="00934EC3"/>
    <w:rsid w:val="00940E52"/>
    <w:rsid w:val="009F77BC"/>
    <w:rsid w:val="00A43241"/>
    <w:rsid w:val="00A529EC"/>
    <w:rsid w:val="00A60322"/>
    <w:rsid w:val="00A82CDA"/>
    <w:rsid w:val="00AB685C"/>
    <w:rsid w:val="00AE4C3E"/>
    <w:rsid w:val="00B15CF8"/>
    <w:rsid w:val="00B3670F"/>
    <w:rsid w:val="00B609BD"/>
    <w:rsid w:val="00B734F0"/>
    <w:rsid w:val="00B80EAB"/>
    <w:rsid w:val="00B95DF9"/>
    <w:rsid w:val="00BB21AC"/>
    <w:rsid w:val="00BB3354"/>
    <w:rsid w:val="00BB3A81"/>
    <w:rsid w:val="00C03250"/>
    <w:rsid w:val="00C13E26"/>
    <w:rsid w:val="00C553A9"/>
    <w:rsid w:val="00C77DA3"/>
    <w:rsid w:val="00C83F89"/>
    <w:rsid w:val="00C95C10"/>
    <w:rsid w:val="00CD7C65"/>
    <w:rsid w:val="00D237FC"/>
    <w:rsid w:val="00D24A86"/>
    <w:rsid w:val="00D56181"/>
    <w:rsid w:val="00D605D9"/>
    <w:rsid w:val="00D66A82"/>
    <w:rsid w:val="00D67057"/>
    <w:rsid w:val="00D84AF2"/>
    <w:rsid w:val="00D850A4"/>
    <w:rsid w:val="00DB42FF"/>
    <w:rsid w:val="00DD038A"/>
    <w:rsid w:val="00DE291C"/>
    <w:rsid w:val="00DE3BE9"/>
    <w:rsid w:val="00DF530D"/>
    <w:rsid w:val="00E61679"/>
    <w:rsid w:val="00E77AB5"/>
    <w:rsid w:val="00E8545B"/>
    <w:rsid w:val="00EF0073"/>
    <w:rsid w:val="00EF0A44"/>
    <w:rsid w:val="00F017E5"/>
    <w:rsid w:val="00F13EA3"/>
    <w:rsid w:val="00F17373"/>
    <w:rsid w:val="00F24846"/>
    <w:rsid w:val="00F60F09"/>
    <w:rsid w:val="00FB32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C8"/>
    <w:pPr>
      <w:widowControl w:val="0"/>
    </w:pPr>
  </w:style>
  <w:style w:type="paragraph" w:styleId="Heading1">
    <w:name w:val="heading 1"/>
    <w:basedOn w:val="Normal"/>
    <w:link w:val="Heading1Char"/>
    <w:uiPriority w:val="9"/>
    <w:qFormat/>
    <w:rsid w:val="002F30DE"/>
    <w:pPr>
      <w:widowControl/>
      <w:outlineLvl w:val="0"/>
    </w:pPr>
    <w:rPr>
      <w:rFonts w:ascii="SimHei" w:eastAsia="SimHei" w:hAnsi="SimHei" w:cs="Times New Roman"/>
      <w:color w:val="99CA3C"/>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DE"/>
    <w:rPr>
      <w:rFonts w:ascii="SimHei" w:eastAsia="SimHei" w:hAnsi="SimHei" w:cs="Times New Roman"/>
      <w:color w:val="99CA3C"/>
      <w:kern w:val="36"/>
      <w:sz w:val="32"/>
      <w:szCs w:val="32"/>
    </w:rPr>
  </w:style>
  <w:style w:type="character" w:styleId="Strong">
    <w:name w:val="Strong"/>
    <w:basedOn w:val="DefaultParagraphFont"/>
    <w:uiPriority w:val="22"/>
    <w:qFormat/>
    <w:rsid w:val="002F30DE"/>
    <w:rPr>
      <w:b/>
      <w:bCs/>
    </w:rPr>
  </w:style>
  <w:style w:type="paragraph" w:styleId="NormalWeb">
    <w:name w:val="Normal (Web)"/>
    <w:basedOn w:val="Normal"/>
    <w:uiPriority w:val="99"/>
    <w:unhideWhenUsed/>
    <w:rsid w:val="002F30DE"/>
    <w:pPr>
      <w:widowControl/>
      <w:spacing w:before="150" w:after="150"/>
    </w:pPr>
    <w:rPr>
      <w:rFonts w:ascii="Times New Roman" w:eastAsia="Times New Roman" w:hAnsi="Times New Roman" w:cs="Times New Roman"/>
      <w:kern w:val="0"/>
      <w:szCs w:val="24"/>
    </w:rPr>
  </w:style>
  <w:style w:type="character" w:styleId="Hyperlink">
    <w:name w:val="Hyperlink"/>
    <w:basedOn w:val="DefaultParagraphFont"/>
    <w:uiPriority w:val="99"/>
    <w:unhideWhenUsed/>
    <w:rsid w:val="002F30DE"/>
    <w:rPr>
      <w:color w:val="0000FF" w:themeColor="hyperlink"/>
      <w:u w:val="single"/>
    </w:rPr>
  </w:style>
  <w:style w:type="paragraph" w:styleId="ListParagraph">
    <w:name w:val="List Paragraph"/>
    <w:basedOn w:val="Normal"/>
    <w:uiPriority w:val="34"/>
    <w:qFormat/>
    <w:rsid w:val="000A6699"/>
    <w:pPr>
      <w:ind w:leftChars="200" w:left="480"/>
    </w:pPr>
  </w:style>
  <w:style w:type="character" w:styleId="Emphasis">
    <w:name w:val="Emphasis"/>
    <w:basedOn w:val="DefaultParagraphFont"/>
    <w:uiPriority w:val="20"/>
    <w:qFormat/>
    <w:rsid w:val="000A6699"/>
    <w:rPr>
      <w:i/>
      <w:iCs/>
    </w:rPr>
  </w:style>
  <w:style w:type="paragraph" w:styleId="Header">
    <w:name w:val="header"/>
    <w:basedOn w:val="Normal"/>
    <w:link w:val="HeaderChar"/>
    <w:uiPriority w:val="99"/>
    <w:unhideWhenUsed/>
    <w:rsid w:val="00C77DA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77DA3"/>
    <w:rPr>
      <w:sz w:val="20"/>
      <w:szCs w:val="20"/>
    </w:rPr>
  </w:style>
  <w:style w:type="paragraph" w:styleId="Footer">
    <w:name w:val="footer"/>
    <w:basedOn w:val="Normal"/>
    <w:link w:val="FooterChar"/>
    <w:uiPriority w:val="99"/>
    <w:unhideWhenUsed/>
    <w:rsid w:val="00C77DA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77DA3"/>
    <w:rPr>
      <w:sz w:val="20"/>
      <w:szCs w:val="20"/>
    </w:rPr>
  </w:style>
  <w:style w:type="paragraph" w:styleId="BalloonText">
    <w:name w:val="Balloon Text"/>
    <w:basedOn w:val="Normal"/>
    <w:link w:val="BalloonTextChar"/>
    <w:uiPriority w:val="99"/>
    <w:semiHidden/>
    <w:unhideWhenUsed/>
    <w:rsid w:val="00C77DA3"/>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C77DA3"/>
    <w:rPr>
      <w:rFonts w:asciiTheme="majorHAnsi" w:eastAsiaTheme="majorEastAsia" w:hAnsiTheme="majorHAnsi" w:cstheme="majorBidi"/>
      <w:sz w:val="16"/>
      <w:szCs w:val="16"/>
    </w:rPr>
  </w:style>
  <w:style w:type="character" w:styleId="FollowedHyperlink">
    <w:name w:val="FollowedHyperlink"/>
    <w:basedOn w:val="DefaultParagraphFont"/>
    <w:uiPriority w:val="99"/>
    <w:semiHidden/>
    <w:unhideWhenUsed/>
    <w:rsid w:val="00A529EC"/>
    <w:rPr>
      <w:color w:val="800080" w:themeColor="followedHyperlink"/>
      <w:u w:val="single"/>
    </w:rPr>
  </w:style>
  <w:style w:type="paragraph" w:styleId="HTMLPreformatted">
    <w:name w:val="HTML Preformatted"/>
    <w:basedOn w:val="Normal"/>
    <w:link w:val="HTMLPreformattedChar"/>
    <w:uiPriority w:val="99"/>
    <w:semiHidden/>
    <w:unhideWhenUsed/>
    <w:rsid w:val="0003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0371C6"/>
    <w:rPr>
      <w:rFonts w:ascii="Courier New" w:eastAsia="Times New Roman" w:hAnsi="Courier New" w:cs="Courier New"/>
      <w:kern w:val="0"/>
      <w:sz w:val="20"/>
      <w:szCs w:val="20"/>
    </w:rPr>
  </w:style>
  <w:style w:type="character" w:styleId="CommentReference">
    <w:name w:val="annotation reference"/>
    <w:basedOn w:val="DefaultParagraphFont"/>
    <w:uiPriority w:val="99"/>
    <w:semiHidden/>
    <w:unhideWhenUsed/>
    <w:rsid w:val="00D84AF2"/>
    <w:rPr>
      <w:sz w:val="18"/>
      <w:szCs w:val="18"/>
    </w:rPr>
  </w:style>
  <w:style w:type="paragraph" w:styleId="CommentText">
    <w:name w:val="annotation text"/>
    <w:basedOn w:val="Normal"/>
    <w:link w:val="CommentTextChar"/>
    <w:uiPriority w:val="99"/>
    <w:semiHidden/>
    <w:unhideWhenUsed/>
    <w:rsid w:val="00D84AF2"/>
  </w:style>
  <w:style w:type="character" w:customStyle="1" w:styleId="CommentTextChar">
    <w:name w:val="Comment Text Char"/>
    <w:basedOn w:val="DefaultParagraphFont"/>
    <w:link w:val="CommentText"/>
    <w:uiPriority w:val="99"/>
    <w:semiHidden/>
    <w:rsid w:val="00D84AF2"/>
  </w:style>
  <w:style w:type="paragraph" w:styleId="CommentSubject">
    <w:name w:val="annotation subject"/>
    <w:basedOn w:val="CommentText"/>
    <w:next w:val="CommentText"/>
    <w:link w:val="CommentSubjectChar"/>
    <w:uiPriority w:val="99"/>
    <w:semiHidden/>
    <w:unhideWhenUsed/>
    <w:rsid w:val="00D84AF2"/>
    <w:rPr>
      <w:b/>
      <w:bCs/>
    </w:rPr>
  </w:style>
  <w:style w:type="character" w:customStyle="1" w:styleId="CommentSubjectChar">
    <w:name w:val="Comment Subject Char"/>
    <w:basedOn w:val="CommentTextChar"/>
    <w:link w:val="CommentSubject"/>
    <w:uiPriority w:val="99"/>
    <w:semiHidden/>
    <w:rsid w:val="00D84AF2"/>
    <w:rPr>
      <w:b/>
      <w:bCs/>
    </w:rPr>
  </w:style>
  <w:style w:type="paragraph" w:customStyle="1" w:styleId="Default">
    <w:name w:val="Default"/>
    <w:rsid w:val="002C42D7"/>
    <w:pPr>
      <w:autoSpaceDE w:val="0"/>
      <w:autoSpaceDN w:val="0"/>
      <w:adjustRightInd w:val="0"/>
    </w:pPr>
    <w:rPr>
      <w:rFonts w:ascii="Calibri" w:eastAsia="新細明體" w:hAnsi="Calibri" w:cs="Calibri"/>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C8"/>
    <w:pPr>
      <w:widowControl w:val="0"/>
    </w:pPr>
  </w:style>
  <w:style w:type="paragraph" w:styleId="Heading1">
    <w:name w:val="heading 1"/>
    <w:basedOn w:val="Normal"/>
    <w:link w:val="Heading1Char"/>
    <w:uiPriority w:val="9"/>
    <w:qFormat/>
    <w:rsid w:val="002F30DE"/>
    <w:pPr>
      <w:widowControl/>
      <w:outlineLvl w:val="0"/>
    </w:pPr>
    <w:rPr>
      <w:rFonts w:ascii="SimHei" w:eastAsia="SimHei" w:hAnsi="SimHei" w:cs="Times New Roman"/>
      <w:color w:val="99CA3C"/>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DE"/>
    <w:rPr>
      <w:rFonts w:ascii="SimHei" w:eastAsia="SimHei" w:hAnsi="SimHei" w:cs="Times New Roman"/>
      <w:color w:val="99CA3C"/>
      <w:kern w:val="36"/>
      <w:sz w:val="32"/>
      <w:szCs w:val="32"/>
    </w:rPr>
  </w:style>
  <w:style w:type="character" w:styleId="Strong">
    <w:name w:val="Strong"/>
    <w:basedOn w:val="DefaultParagraphFont"/>
    <w:uiPriority w:val="22"/>
    <w:qFormat/>
    <w:rsid w:val="002F30DE"/>
    <w:rPr>
      <w:b/>
      <w:bCs/>
    </w:rPr>
  </w:style>
  <w:style w:type="paragraph" w:styleId="NormalWeb">
    <w:name w:val="Normal (Web)"/>
    <w:basedOn w:val="Normal"/>
    <w:uiPriority w:val="99"/>
    <w:unhideWhenUsed/>
    <w:rsid w:val="002F30DE"/>
    <w:pPr>
      <w:widowControl/>
      <w:spacing w:before="150" w:after="150"/>
    </w:pPr>
    <w:rPr>
      <w:rFonts w:ascii="Times New Roman" w:eastAsia="Times New Roman" w:hAnsi="Times New Roman" w:cs="Times New Roman"/>
      <w:kern w:val="0"/>
      <w:szCs w:val="24"/>
    </w:rPr>
  </w:style>
  <w:style w:type="character" w:styleId="Hyperlink">
    <w:name w:val="Hyperlink"/>
    <w:basedOn w:val="DefaultParagraphFont"/>
    <w:uiPriority w:val="99"/>
    <w:unhideWhenUsed/>
    <w:rsid w:val="002F30DE"/>
    <w:rPr>
      <w:color w:val="0000FF" w:themeColor="hyperlink"/>
      <w:u w:val="single"/>
    </w:rPr>
  </w:style>
  <w:style w:type="paragraph" w:styleId="ListParagraph">
    <w:name w:val="List Paragraph"/>
    <w:basedOn w:val="Normal"/>
    <w:uiPriority w:val="34"/>
    <w:qFormat/>
    <w:rsid w:val="000A6699"/>
    <w:pPr>
      <w:ind w:leftChars="200" w:left="480"/>
    </w:pPr>
  </w:style>
  <w:style w:type="character" w:styleId="Emphasis">
    <w:name w:val="Emphasis"/>
    <w:basedOn w:val="DefaultParagraphFont"/>
    <w:uiPriority w:val="20"/>
    <w:qFormat/>
    <w:rsid w:val="000A6699"/>
    <w:rPr>
      <w:i/>
      <w:iCs/>
    </w:rPr>
  </w:style>
  <w:style w:type="paragraph" w:styleId="Header">
    <w:name w:val="header"/>
    <w:basedOn w:val="Normal"/>
    <w:link w:val="HeaderChar"/>
    <w:uiPriority w:val="99"/>
    <w:unhideWhenUsed/>
    <w:rsid w:val="00C77DA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77DA3"/>
    <w:rPr>
      <w:sz w:val="20"/>
      <w:szCs w:val="20"/>
    </w:rPr>
  </w:style>
  <w:style w:type="paragraph" w:styleId="Footer">
    <w:name w:val="footer"/>
    <w:basedOn w:val="Normal"/>
    <w:link w:val="FooterChar"/>
    <w:uiPriority w:val="99"/>
    <w:unhideWhenUsed/>
    <w:rsid w:val="00C77DA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77DA3"/>
    <w:rPr>
      <w:sz w:val="20"/>
      <w:szCs w:val="20"/>
    </w:rPr>
  </w:style>
  <w:style w:type="paragraph" w:styleId="BalloonText">
    <w:name w:val="Balloon Text"/>
    <w:basedOn w:val="Normal"/>
    <w:link w:val="BalloonTextChar"/>
    <w:uiPriority w:val="99"/>
    <w:semiHidden/>
    <w:unhideWhenUsed/>
    <w:rsid w:val="00C77DA3"/>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C77DA3"/>
    <w:rPr>
      <w:rFonts w:asciiTheme="majorHAnsi" w:eastAsiaTheme="majorEastAsia" w:hAnsiTheme="majorHAnsi" w:cstheme="majorBidi"/>
      <w:sz w:val="16"/>
      <w:szCs w:val="16"/>
    </w:rPr>
  </w:style>
  <w:style w:type="character" w:styleId="FollowedHyperlink">
    <w:name w:val="FollowedHyperlink"/>
    <w:basedOn w:val="DefaultParagraphFont"/>
    <w:uiPriority w:val="99"/>
    <w:semiHidden/>
    <w:unhideWhenUsed/>
    <w:rsid w:val="00A529EC"/>
    <w:rPr>
      <w:color w:val="800080" w:themeColor="followedHyperlink"/>
      <w:u w:val="single"/>
    </w:rPr>
  </w:style>
  <w:style w:type="paragraph" w:styleId="HTMLPreformatted">
    <w:name w:val="HTML Preformatted"/>
    <w:basedOn w:val="Normal"/>
    <w:link w:val="HTMLPreformattedChar"/>
    <w:uiPriority w:val="99"/>
    <w:semiHidden/>
    <w:unhideWhenUsed/>
    <w:rsid w:val="0003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0371C6"/>
    <w:rPr>
      <w:rFonts w:ascii="Courier New" w:eastAsia="Times New Roman" w:hAnsi="Courier New" w:cs="Courier New"/>
      <w:kern w:val="0"/>
      <w:sz w:val="20"/>
      <w:szCs w:val="20"/>
    </w:rPr>
  </w:style>
  <w:style w:type="character" w:styleId="CommentReference">
    <w:name w:val="annotation reference"/>
    <w:basedOn w:val="DefaultParagraphFont"/>
    <w:uiPriority w:val="99"/>
    <w:semiHidden/>
    <w:unhideWhenUsed/>
    <w:rsid w:val="00D84AF2"/>
    <w:rPr>
      <w:sz w:val="18"/>
      <w:szCs w:val="18"/>
    </w:rPr>
  </w:style>
  <w:style w:type="paragraph" w:styleId="CommentText">
    <w:name w:val="annotation text"/>
    <w:basedOn w:val="Normal"/>
    <w:link w:val="CommentTextChar"/>
    <w:uiPriority w:val="99"/>
    <w:semiHidden/>
    <w:unhideWhenUsed/>
    <w:rsid w:val="00D84AF2"/>
  </w:style>
  <w:style w:type="character" w:customStyle="1" w:styleId="CommentTextChar">
    <w:name w:val="Comment Text Char"/>
    <w:basedOn w:val="DefaultParagraphFont"/>
    <w:link w:val="CommentText"/>
    <w:uiPriority w:val="99"/>
    <w:semiHidden/>
    <w:rsid w:val="00D84AF2"/>
  </w:style>
  <w:style w:type="paragraph" w:styleId="CommentSubject">
    <w:name w:val="annotation subject"/>
    <w:basedOn w:val="CommentText"/>
    <w:next w:val="CommentText"/>
    <w:link w:val="CommentSubjectChar"/>
    <w:uiPriority w:val="99"/>
    <w:semiHidden/>
    <w:unhideWhenUsed/>
    <w:rsid w:val="00D84AF2"/>
    <w:rPr>
      <w:b/>
      <w:bCs/>
    </w:rPr>
  </w:style>
  <w:style w:type="character" w:customStyle="1" w:styleId="CommentSubjectChar">
    <w:name w:val="Comment Subject Char"/>
    <w:basedOn w:val="CommentTextChar"/>
    <w:link w:val="CommentSubject"/>
    <w:uiPriority w:val="99"/>
    <w:semiHidden/>
    <w:rsid w:val="00D84AF2"/>
    <w:rPr>
      <w:b/>
      <w:bCs/>
    </w:rPr>
  </w:style>
  <w:style w:type="paragraph" w:customStyle="1" w:styleId="Default">
    <w:name w:val="Default"/>
    <w:rsid w:val="002C42D7"/>
    <w:pPr>
      <w:autoSpaceDE w:val="0"/>
      <w:autoSpaceDN w:val="0"/>
      <w:adjustRightInd w:val="0"/>
    </w:pPr>
    <w:rPr>
      <w:rFonts w:ascii="Calibri" w:eastAsia="新細明體"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28632">
      <w:bodyDiv w:val="1"/>
      <w:marLeft w:val="0"/>
      <w:marRight w:val="0"/>
      <w:marTop w:val="0"/>
      <w:marBottom w:val="0"/>
      <w:divBdr>
        <w:top w:val="none" w:sz="0" w:space="0" w:color="auto"/>
        <w:left w:val="none" w:sz="0" w:space="0" w:color="auto"/>
        <w:bottom w:val="none" w:sz="0" w:space="0" w:color="auto"/>
        <w:right w:val="none" w:sz="0" w:space="0" w:color="auto"/>
      </w:divBdr>
    </w:div>
    <w:div w:id="535655507">
      <w:bodyDiv w:val="1"/>
      <w:marLeft w:val="0"/>
      <w:marRight w:val="0"/>
      <w:marTop w:val="0"/>
      <w:marBottom w:val="0"/>
      <w:divBdr>
        <w:top w:val="none" w:sz="0" w:space="0" w:color="auto"/>
        <w:left w:val="none" w:sz="0" w:space="0" w:color="auto"/>
        <w:bottom w:val="none" w:sz="0" w:space="0" w:color="auto"/>
        <w:right w:val="none" w:sz="0" w:space="0" w:color="auto"/>
      </w:divBdr>
    </w:div>
    <w:div w:id="553388231">
      <w:bodyDiv w:val="1"/>
      <w:marLeft w:val="0"/>
      <w:marRight w:val="0"/>
      <w:marTop w:val="0"/>
      <w:marBottom w:val="0"/>
      <w:divBdr>
        <w:top w:val="none" w:sz="0" w:space="0" w:color="auto"/>
        <w:left w:val="none" w:sz="0" w:space="0" w:color="auto"/>
        <w:bottom w:val="none" w:sz="0" w:space="0" w:color="auto"/>
        <w:right w:val="none" w:sz="0" w:space="0" w:color="auto"/>
      </w:divBdr>
    </w:div>
    <w:div w:id="1014066172">
      <w:bodyDiv w:val="1"/>
      <w:marLeft w:val="0"/>
      <w:marRight w:val="0"/>
      <w:marTop w:val="0"/>
      <w:marBottom w:val="0"/>
      <w:divBdr>
        <w:top w:val="none" w:sz="0" w:space="0" w:color="auto"/>
        <w:left w:val="none" w:sz="0" w:space="0" w:color="auto"/>
        <w:bottom w:val="none" w:sz="0" w:space="0" w:color="auto"/>
        <w:right w:val="none" w:sz="0" w:space="0" w:color="auto"/>
      </w:divBdr>
    </w:div>
    <w:div w:id="1289318538">
      <w:bodyDiv w:val="1"/>
      <w:marLeft w:val="0"/>
      <w:marRight w:val="0"/>
      <w:marTop w:val="0"/>
      <w:marBottom w:val="0"/>
      <w:divBdr>
        <w:top w:val="none" w:sz="0" w:space="0" w:color="auto"/>
        <w:left w:val="none" w:sz="0" w:space="0" w:color="auto"/>
        <w:bottom w:val="none" w:sz="0" w:space="0" w:color="auto"/>
        <w:right w:val="none" w:sz="0" w:space="0" w:color="auto"/>
      </w:divBdr>
    </w:div>
    <w:div w:id="1325741702">
      <w:bodyDiv w:val="1"/>
      <w:marLeft w:val="0"/>
      <w:marRight w:val="0"/>
      <w:marTop w:val="0"/>
      <w:marBottom w:val="0"/>
      <w:divBdr>
        <w:top w:val="none" w:sz="0" w:space="0" w:color="auto"/>
        <w:left w:val="none" w:sz="0" w:space="0" w:color="auto"/>
        <w:bottom w:val="none" w:sz="0" w:space="0" w:color="auto"/>
        <w:right w:val="none" w:sz="0" w:space="0" w:color="auto"/>
      </w:divBdr>
      <w:divsChild>
        <w:div w:id="1094593908">
          <w:marLeft w:val="0"/>
          <w:marRight w:val="0"/>
          <w:marTop w:val="0"/>
          <w:marBottom w:val="0"/>
          <w:divBdr>
            <w:top w:val="none" w:sz="0" w:space="0" w:color="auto"/>
            <w:left w:val="none" w:sz="0" w:space="0" w:color="auto"/>
            <w:bottom w:val="none" w:sz="0" w:space="0" w:color="auto"/>
            <w:right w:val="none" w:sz="0" w:space="0" w:color="auto"/>
          </w:divBdr>
          <w:divsChild>
            <w:div w:id="614797391">
              <w:marLeft w:val="0"/>
              <w:marRight w:val="0"/>
              <w:marTop w:val="0"/>
              <w:marBottom w:val="0"/>
              <w:divBdr>
                <w:top w:val="none" w:sz="0" w:space="0" w:color="auto"/>
                <w:left w:val="none" w:sz="0" w:space="0" w:color="auto"/>
                <w:bottom w:val="none" w:sz="0" w:space="0" w:color="auto"/>
                <w:right w:val="none" w:sz="0" w:space="0" w:color="auto"/>
              </w:divBdr>
              <w:divsChild>
                <w:div w:id="84421539">
                  <w:marLeft w:val="240"/>
                  <w:marRight w:val="0"/>
                  <w:marTop w:val="0"/>
                  <w:marBottom w:val="0"/>
                  <w:divBdr>
                    <w:top w:val="none" w:sz="0" w:space="0" w:color="auto"/>
                    <w:left w:val="none" w:sz="0" w:space="0" w:color="auto"/>
                    <w:bottom w:val="none" w:sz="0" w:space="0" w:color="auto"/>
                    <w:right w:val="none" w:sz="0" w:space="0" w:color="auto"/>
                  </w:divBdr>
                  <w:divsChild>
                    <w:div w:id="1312641453">
                      <w:marLeft w:val="0"/>
                      <w:marRight w:val="0"/>
                      <w:marTop w:val="0"/>
                      <w:marBottom w:val="0"/>
                      <w:divBdr>
                        <w:top w:val="none" w:sz="0" w:space="0" w:color="auto"/>
                        <w:left w:val="none" w:sz="0" w:space="0" w:color="auto"/>
                        <w:bottom w:val="none" w:sz="0" w:space="0" w:color="auto"/>
                        <w:right w:val="none" w:sz="0" w:space="0" w:color="auto"/>
                      </w:divBdr>
                      <w:divsChild>
                        <w:div w:id="1303388731">
                          <w:marLeft w:val="0"/>
                          <w:marRight w:val="0"/>
                          <w:marTop w:val="225"/>
                          <w:marBottom w:val="0"/>
                          <w:divBdr>
                            <w:top w:val="none" w:sz="0" w:space="0" w:color="auto"/>
                            <w:left w:val="none" w:sz="0" w:space="0" w:color="auto"/>
                            <w:bottom w:val="none" w:sz="0" w:space="0" w:color="auto"/>
                            <w:right w:val="none" w:sz="0" w:space="0" w:color="auto"/>
                          </w:divBdr>
                          <w:divsChild>
                            <w:div w:id="6925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92490">
      <w:bodyDiv w:val="1"/>
      <w:marLeft w:val="0"/>
      <w:marRight w:val="0"/>
      <w:marTop w:val="0"/>
      <w:marBottom w:val="0"/>
      <w:divBdr>
        <w:top w:val="none" w:sz="0" w:space="0" w:color="auto"/>
        <w:left w:val="none" w:sz="0" w:space="0" w:color="auto"/>
        <w:bottom w:val="none" w:sz="0" w:space="0" w:color="auto"/>
        <w:right w:val="none" w:sz="0" w:space="0" w:color="auto"/>
      </w:divBdr>
    </w:div>
    <w:div w:id="15174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kihrm-annualconferenc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kihrm-annualconferen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kihrm-annualconference.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1682-B5D3-41BD-888F-017A129D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1106</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Chan</dc:creator>
  <cp:lastModifiedBy>Joy Ma</cp:lastModifiedBy>
  <cp:revision>8</cp:revision>
  <cp:lastPrinted>2015-09-02T09:33:00Z</cp:lastPrinted>
  <dcterms:created xsi:type="dcterms:W3CDTF">2019-09-11T09:11:00Z</dcterms:created>
  <dcterms:modified xsi:type="dcterms:W3CDTF">2019-09-13T00:59:00Z</dcterms:modified>
</cp:coreProperties>
</file>